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D14A" w14:textId="77777777" w:rsidR="00776096" w:rsidRDefault="00776096" w:rsidP="0011408D"/>
    <w:p w14:paraId="3142AE38" w14:textId="77777777" w:rsidR="00776096" w:rsidRPr="001F5C31" w:rsidRDefault="00776096" w:rsidP="0011408D">
      <w:pPr>
        <w:rPr>
          <w:color w:val="FF0000"/>
        </w:rPr>
      </w:pPr>
    </w:p>
    <w:p w14:paraId="662265DF" w14:textId="77777777" w:rsidR="00776096" w:rsidRDefault="00776096" w:rsidP="0011408D"/>
    <w:p w14:paraId="50AAF972" w14:textId="77777777" w:rsidR="00A918FA" w:rsidRPr="00B53545" w:rsidRDefault="00A918FA" w:rsidP="00A918FA">
      <w:pPr>
        <w:jc w:val="center"/>
        <w:rPr>
          <w:rFonts w:cs="Arial"/>
          <w:b/>
          <w:szCs w:val="24"/>
        </w:rPr>
      </w:pPr>
      <w:r w:rsidRPr="00B53545">
        <w:rPr>
          <w:rFonts w:cs="Arial"/>
          <w:b/>
          <w:szCs w:val="24"/>
        </w:rPr>
        <w:t>JOB DESCRIPTION</w:t>
      </w:r>
    </w:p>
    <w:p w14:paraId="4A3077A9" w14:textId="77777777" w:rsidR="00A918FA" w:rsidRPr="00B53545" w:rsidRDefault="00A918FA" w:rsidP="00A918FA">
      <w:pPr>
        <w:jc w:val="both"/>
        <w:rPr>
          <w:rFonts w:cs="Arial"/>
          <w:b/>
          <w:szCs w:val="24"/>
        </w:rPr>
      </w:pPr>
    </w:p>
    <w:p w14:paraId="406B61CA" w14:textId="77777777" w:rsidR="00A918FA" w:rsidRPr="00B53545" w:rsidRDefault="00A918FA" w:rsidP="00A918FA">
      <w:pPr>
        <w:jc w:val="both"/>
        <w:rPr>
          <w:rFonts w:cs="Arial"/>
          <w:i/>
          <w:szCs w:val="24"/>
        </w:rPr>
      </w:pPr>
      <w:r w:rsidRPr="00B53545">
        <w:rPr>
          <w:rFonts w:cs="Arial"/>
          <w:b/>
          <w:szCs w:val="24"/>
        </w:rPr>
        <w:t>JOB TITLE</w:t>
      </w:r>
      <w:r w:rsidRPr="00B53545">
        <w:rPr>
          <w:rFonts w:cs="Arial"/>
          <w:szCs w:val="24"/>
        </w:rPr>
        <w:tab/>
        <w:t xml:space="preserve">     </w:t>
      </w:r>
      <w:r w:rsidRPr="00B53545">
        <w:rPr>
          <w:rFonts w:cs="Arial"/>
          <w:szCs w:val="24"/>
        </w:rPr>
        <w:tab/>
        <w:t xml:space="preserve">    Registered Nurse</w:t>
      </w:r>
    </w:p>
    <w:p w14:paraId="72936297" w14:textId="77777777" w:rsidR="00A918FA" w:rsidRPr="00B53545" w:rsidRDefault="00A918FA" w:rsidP="00A918FA">
      <w:pPr>
        <w:jc w:val="both"/>
        <w:rPr>
          <w:rFonts w:cs="Arial"/>
          <w:szCs w:val="24"/>
        </w:rPr>
      </w:pPr>
    </w:p>
    <w:p w14:paraId="1B3A1D64" w14:textId="4110B5EC" w:rsidR="00A918FA" w:rsidRPr="00B53545" w:rsidRDefault="00A918FA" w:rsidP="00A918FA">
      <w:pPr>
        <w:tabs>
          <w:tab w:val="left" w:pos="1134"/>
        </w:tabs>
        <w:jc w:val="both"/>
        <w:rPr>
          <w:rFonts w:cs="Arial"/>
          <w:szCs w:val="24"/>
        </w:rPr>
      </w:pPr>
      <w:r w:rsidRPr="00B53545">
        <w:rPr>
          <w:rFonts w:cs="Arial"/>
          <w:b/>
          <w:szCs w:val="24"/>
        </w:rPr>
        <w:t>GRADE/BAND</w:t>
      </w:r>
      <w:r w:rsidRPr="00B53545">
        <w:rPr>
          <w:rFonts w:cs="Arial"/>
          <w:szCs w:val="24"/>
        </w:rPr>
        <w:tab/>
        <w:t xml:space="preserve">    5</w:t>
      </w:r>
    </w:p>
    <w:p w14:paraId="1F863369" w14:textId="77777777" w:rsidR="00A918FA" w:rsidRPr="00B53545" w:rsidRDefault="00A918FA" w:rsidP="00A918FA">
      <w:pPr>
        <w:jc w:val="both"/>
        <w:rPr>
          <w:rFonts w:cs="Arial"/>
          <w:szCs w:val="24"/>
        </w:rPr>
      </w:pPr>
    </w:p>
    <w:p w14:paraId="7A6F11D1" w14:textId="77777777" w:rsidR="00A918FA" w:rsidRPr="00B53545" w:rsidRDefault="00A918FA" w:rsidP="00A918FA">
      <w:pPr>
        <w:jc w:val="both"/>
        <w:rPr>
          <w:rFonts w:cs="Arial"/>
          <w:szCs w:val="24"/>
        </w:rPr>
      </w:pPr>
      <w:r w:rsidRPr="00B53545">
        <w:rPr>
          <w:rFonts w:cs="Arial"/>
          <w:b/>
          <w:szCs w:val="24"/>
        </w:rPr>
        <w:t>LOCATION</w:t>
      </w:r>
      <w:r w:rsidRPr="00B53545">
        <w:rPr>
          <w:rFonts w:cs="Arial"/>
          <w:b/>
          <w:szCs w:val="24"/>
        </w:rPr>
        <w:tab/>
      </w:r>
      <w:r w:rsidRPr="00B53545">
        <w:rPr>
          <w:rFonts w:cs="Arial"/>
          <w:szCs w:val="24"/>
        </w:rPr>
        <w:tab/>
        <w:t xml:space="preserve">    Trust wide</w:t>
      </w:r>
      <w:r w:rsidRPr="00B53545">
        <w:rPr>
          <w:rFonts w:cs="Arial"/>
          <w:szCs w:val="24"/>
        </w:rPr>
        <w:tab/>
      </w:r>
      <w:r w:rsidRPr="00B53545">
        <w:rPr>
          <w:rFonts w:cs="Arial"/>
          <w:szCs w:val="24"/>
        </w:rPr>
        <w:tab/>
      </w:r>
    </w:p>
    <w:p w14:paraId="120B747E" w14:textId="77777777" w:rsidR="00A918FA" w:rsidRPr="00B53545" w:rsidRDefault="00A918FA" w:rsidP="00A918FA">
      <w:pPr>
        <w:jc w:val="both"/>
        <w:rPr>
          <w:rFonts w:cs="Arial"/>
          <w:szCs w:val="24"/>
        </w:rPr>
      </w:pPr>
    </w:p>
    <w:p w14:paraId="5C80B919" w14:textId="168CC887" w:rsidR="00A918FA" w:rsidRPr="00B53545" w:rsidRDefault="00A918FA" w:rsidP="00A918FA">
      <w:pPr>
        <w:jc w:val="both"/>
        <w:rPr>
          <w:rFonts w:cs="Arial"/>
          <w:szCs w:val="24"/>
        </w:rPr>
      </w:pPr>
      <w:r w:rsidRPr="00B53545">
        <w:rPr>
          <w:rFonts w:cs="Arial"/>
          <w:b/>
          <w:szCs w:val="24"/>
        </w:rPr>
        <w:t>RESPONSIBLE TO</w:t>
      </w:r>
      <w:r w:rsidRPr="00B53545">
        <w:rPr>
          <w:rFonts w:cs="Arial"/>
          <w:b/>
          <w:szCs w:val="24"/>
        </w:rPr>
        <w:tab/>
        <w:t xml:space="preserve">    </w:t>
      </w:r>
      <w:bookmarkStart w:id="0" w:name="_Hlk92638540"/>
      <w:r w:rsidR="00F40ADB" w:rsidRPr="00F40ADB">
        <w:rPr>
          <w:rFonts w:cs="Arial"/>
          <w:bCs/>
          <w:szCs w:val="24"/>
        </w:rPr>
        <w:t xml:space="preserve">Department </w:t>
      </w:r>
      <w:r w:rsidR="00F40ADB">
        <w:rPr>
          <w:rFonts w:cs="Arial"/>
          <w:bCs/>
          <w:szCs w:val="24"/>
        </w:rPr>
        <w:t>S</w:t>
      </w:r>
      <w:r w:rsidR="00F40ADB" w:rsidRPr="00F40ADB">
        <w:rPr>
          <w:rFonts w:cs="Arial"/>
          <w:bCs/>
          <w:szCs w:val="24"/>
        </w:rPr>
        <w:t>ister/charge Nurse &amp; Lead Nurse</w:t>
      </w:r>
      <w:bookmarkEnd w:id="0"/>
      <w:r w:rsidRPr="00F40ADB">
        <w:rPr>
          <w:rFonts w:cs="Arial"/>
          <w:bCs/>
          <w:szCs w:val="24"/>
        </w:rPr>
        <w:tab/>
      </w:r>
    </w:p>
    <w:p w14:paraId="5149DE2E" w14:textId="77777777" w:rsidR="00A918FA" w:rsidRPr="00B53545" w:rsidRDefault="00A918FA" w:rsidP="00A918FA">
      <w:pPr>
        <w:jc w:val="both"/>
        <w:rPr>
          <w:rFonts w:cs="Arial"/>
          <w:szCs w:val="24"/>
        </w:rPr>
      </w:pPr>
    </w:p>
    <w:p w14:paraId="19DD6C58" w14:textId="2D98E106" w:rsidR="00A918FA" w:rsidRPr="00B53545" w:rsidRDefault="00A918FA" w:rsidP="00A918FA">
      <w:pPr>
        <w:jc w:val="both"/>
        <w:rPr>
          <w:rFonts w:cs="Arial"/>
          <w:szCs w:val="24"/>
        </w:rPr>
      </w:pPr>
      <w:r w:rsidRPr="00B53545">
        <w:rPr>
          <w:rFonts w:cs="Arial"/>
          <w:b/>
          <w:szCs w:val="24"/>
        </w:rPr>
        <w:t xml:space="preserve">ACCOUNTABLE TO   </w:t>
      </w:r>
      <w:r w:rsidR="00F40ADB" w:rsidRPr="00F40ADB">
        <w:rPr>
          <w:rFonts w:cs="Arial"/>
          <w:bCs/>
          <w:szCs w:val="24"/>
        </w:rPr>
        <w:t xml:space="preserve">Department </w:t>
      </w:r>
      <w:r w:rsidR="00F40ADB">
        <w:rPr>
          <w:rFonts w:cs="Arial"/>
          <w:bCs/>
          <w:szCs w:val="24"/>
        </w:rPr>
        <w:t>S</w:t>
      </w:r>
      <w:r w:rsidR="00F40ADB" w:rsidRPr="00F40ADB">
        <w:rPr>
          <w:rFonts w:cs="Arial"/>
          <w:bCs/>
          <w:szCs w:val="24"/>
        </w:rPr>
        <w:t>ister/charge Nurse &amp; Lead Nurse</w:t>
      </w:r>
      <w:r w:rsidRPr="00B53545">
        <w:rPr>
          <w:rFonts w:cs="Arial"/>
          <w:b/>
          <w:szCs w:val="24"/>
        </w:rPr>
        <w:tab/>
      </w:r>
      <w:r w:rsidRPr="00B53545">
        <w:rPr>
          <w:rFonts w:cs="Arial"/>
          <w:szCs w:val="24"/>
        </w:rPr>
        <w:tab/>
      </w:r>
    </w:p>
    <w:p w14:paraId="5E923971" w14:textId="77777777" w:rsidR="00A918FA" w:rsidRPr="00B53545" w:rsidRDefault="00A918FA" w:rsidP="00A918FA">
      <w:pPr>
        <w:jc w:val="both"/>
        <w:rPr>
          <w:rFonts w:cs="Arial"/>
          <w:szCs w:val="24"/>
        </w:rPr>
      </w:pPr>
    </w:p>
    <w:p w14:paraId="2AB29D36" w14:textId="77777777" w:rsidR="00A918FA" w:rsidRPr="00B53545" w:rsidRDefault="00A918FA" w:rsidP="00A918FA">
      <w:pPr>
        <w:jc w:val="both"/>
        <w:rPr>
          <w:rFonts w:cs="Arial"/>
          <w:szCs w:val="24"/>
        </w:rPr>
      </w:pPr>
    </w:p>
    <w:p w14:paraId="2145EF72" w14:textId="77777777" w:rsidR="00A918FA" w:rsidRPr="00B53545" w:rsidRDefault="00A918FA" w:rsidP="00A918FA">
      <w:pPr>
        <w:jc w:val="both"/>
        <w:rPr>
          <w:rFonts w:cs="Arial"/>
          <w:b/>
          <w:szCs w:val="24"/>
        </w:rPr>
      </w:pPr>
      <w:r w:rsidRPr="00B53545">
        <w:rPr>
          <w:rFonts w:cs="Arial"/>
          <w:b/>
          <w:szCs w:val="24"/>
        </w:rPr>
        <w:t>JOB PURPOSE</w:t>
      </w:r>
    </w:p>
    <w:p w14:paraId="12FF9F31" w14:textId="77777777" w:rsidR="00A918FA" w:rsidRPr="00B53545" w:rsidRDefault="00A918FA" w:rsidP="00A918FA">
      <w:pPr>
        <w:jc w:val="both"/>
        <w:rPr>
          <w:rFonts w:cs="Arial"/>
          <w:b/>
          <w:szCs w:val="24"/>
        </w:rPr>
      </w:pPr>
    </w:p>
    <w:p w14:paraId="738AC5CF" w14:textId="6793F196" w:rsidR="00A918FA" w:rsidRPr="00B53545" w:rsidRDefault="001F5C31" w:rsidP="00A918FA">
      <w:pPr>
        <w:spacing w:after="120"/>
        <w:jc w:val="both"/>
        <w:rPr>
          <w:rFonts w:cs="Arial"/>
          <w:szCs w:val="16"/>
        </w:rPr>
      </w:pPr>
      <w:r>
        <w:rPr>
          <w:rFonts w:cs="Arial"/>
          <w:noProof/>
          <w:szCs w:val="16"/>
        </w:rPr>
        <w:drawing>
          <wp:anchor distT="0" distB="0" distL="114300" distR="114300" simplePos="0" relativeHeight="251657728" behindDoc="0" locked="0" layoutInCell="0" allowOverlap="1" wp14:anchorId="7F728568" wp14:editId="70402337">
            <wp:simplePos x="0" y="0"/>
            <wp:positionH relativeFrom="column">
              <wp:posOffset>979170</wp:posOffset>
            </wp:positionH>
            <wp:positionV relativeFrom="paragraph">
              <wp:posOffset>1550035</wp:posOffset>
            </wp:positionV>
            <wp:extent cx="3478530" cy="3597910"/>
            <wp:effectExtent l="0" t="0" r="7620" b="254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8530" cy="3597910"/>
                    </a:xfrm>
                    <a:prstGeom prst="rect">
                      <a:avLst/>
                    </a:prstGeom>
                    <a:noFill/>
                  </pic:spPr>
                </pic:pic>
              </a:graphicData>
            </a:graphic>
            <wp14:sizeRelH relativeFrom="page">
              <wp14:pctWidth>0</wp14:pctWidth>
            </wp14:sizeRelH>
            <wp14:sizeRelV relativeFrom="page">
              <wp14:pctHeight>0</wp14:pctHeight>
            </wp14:sizeRelV>
          </wp:anchor>
        </w:drawing>
      </w:r>
      <w:r w:rsidR="00A918FA" w:rsidRPr="00B53545">
        <w:rPr>
          <w:rFonts w:cs="Arial"/>
          <w:szCs w:val="16"/>
        </w:rPr>
        <w:t>The primary aim of the role is to provide effective patient centred care by performing individual assessment of care needs, developing, implementing and evaluating programmes of care that meet the needs of the patient and their families/carers.  The role is multidimensional and requires the post holder to integrate and fulfil all the identified dimensions.  As a registered nurse all activities provide opportunities for acting as a role model for staff.  Following their preceptorship period the registered nurse is expected to carry out all relevant forms of care without direct supervision.</w:t>
      </w:r>
    </w:p>
    <w:p w14:paraId="2DD37A14" w14:textId="77777777" w:rsidR="00A918FA" w:rsidRDefault="00A918FA" w:rsidP="00A918FA">
      <w:pPr>
        <w:jc w:val="both"/>
        <w:rPr>
          <w:rFonts w:cs="Arial"/>
          <w:szCs w:val="24"/>
        </w:rPr>
      </w:pPr>
      <w:r w:rsidRPr="00B53545">
        <w:rPr>
          <w:rFonts w:cs="Arial"/>
          <w:szCs w:val="24"/>
        </w:rPr>
        <w:t xml:space="preserve">The diagram shows the key components of the role.  </w:t>
      </w:r>
    </w:p>
    <w:p w14:paraId="24FF300D" w14:textId="77777777" w:rsidR="00F76FB8" w:rsidRDefault="00F76FB8" w:rsidP="00A918FA">
      <w:pPr>
        <w:jc w:val="both"/>
        <w:rPr>
          <w:rFonts w:cs="Arial"/>
          <w:szCs w:val="24"/>
        </w:rPr>
      </w:pPr>
    </w:p>
    <w:p w14:paraId="6CE333F1" w14:textId="77777777" w:rsidR="00A918FA" w:rsidRDefault="00A918FA" w:rsidP="00A918FA">
      <w:pPr>
        <w:jc w:val="both"/>
        <w:rPr>
          <w:rFonts w:cs="Arial"/>
          <w:szCs w:val="16"/>
        </w:rPr>
      </w:pPr>
      <w:r w:rsidRPr="00B53545">
        <w:rPr>
          <w:rFonts w:cs="Arial"/>
          <w:szCs w:val="24"/>
        </w:rPr>
        <w:t>Each part of the role is</w:t>
      </w:r>
      <w:r>
        <w:rPr>
          <w:rFonts w:cs="Arial"/>
          <w:szCs w:val="24"/>
        </w:rPr>
        <w:t xml:space="preserve"> </w:t>
      </w:r>
      <w:r w:rsidRPr="00B53545">
        <w:rPr>
          <w:rFonts w:cs="Arial"/>
          <w:szCs w:val="16"/>
        </w:rPr>
        <w:t>elaborated by providing a key statement of the Trust’s expectation which is supported by more detail in bullet form.</w:t>
      </w:r>
    </w:p>
    <w:p w14:paraId="18BB6628" w14:textId="77777777" w:rsidR="001F5C31" w:rsidRPr="00B53545" w:rsidRDefault="001F5C31" w:rsidP="00A918FA">
      <w:pPr>
        <w:jc w:val="both"/>
        <w:rPr>
          <w:rFonts w:cs="Arial"/>
          <w:b/>
          <w:sz w:val="16"/>
          <w:szCs w:val="16"/>
        </w:rPr>
      </w:pPr>
    </w:p>
    <w:p w14:paraId="634CA0DB" w14:textId="77777777" w:rsidR="00A918FA" w:rsidRDefault="00A918FA" w:rsidP="00A918FA">
      <w:pPr>
        <w:jc w:val="both"/>
        <w:rPr>
          <w:rFonts w:cs="Arial"/>
          <w:b/>
          <w:szCs w:val="24"/>
        </w:rPr>
      </w:pPr>
    </w:p>
    <w:p w14:paraId="0DC3D897" w14:textId="77777777" w:rsidR="00F76FB8" w:rsidRDefault="00F76FB8" w:rsidP="00A918FA">
      <w:pPr>
        <w:jc w:val="both"/>
        <w:rPr>
          <w:rFonts w:cs="Arial"/>
          <w:b/>
          <w:szCs w:val="24"/>
        </w:rPr>
      </w:pPr>
    </w:p>
    <w:p w14:paraId="2D58C2F7" w14:textId="77777777" w:rsidR="00F76FB8" w:rsidRDefault="00F76FB8" w:rsidP="00A918FA">
      <w:pPr>
        <w:jc w:val="both"/>
        <w:rPr>
          <w:rFonts w:cs="Arial"/>
          <w:b/>
          <w:szCs w:val="24"/>
        </w:rPr>
      </w:pPr>
    </w:p>
    <w:p w14:paraId="413C5AB7" w14:textId="77777777" w:rsidR="00F76FB8" w:rsidRDefault="00F76FB8" w:rsidP="00A918FA">
      <w:pPr>
        <w:jc w:val="both"/>
        <w:rPr>
          <w:rFonts w:cs="Arial"/>
          <w:b/>
          <w:szCs w:val="24"/>
        </w:rPr>
      </w:pPr>
    </w:p>
    <w:p w14:paraId="43710848" w14:textId="77777777" w:rsidR="00F76FB8" w:rsidRDefault="00F76FB8" w:rsidP="00A918FA">
      <w:pPr>
        <w:jc w:val="both"/>
        <w:rPr>
          <w:rFonts w:cs="Arial"/>
          <w:b/>
          <w:szCs w:val="24"/>
        </w:rPr>
      </w:pPr>
    </w:p>
    <w:p w14:paraId="625777EA" w14:textId="77777777" w:rsidR="00A918FA" w:rsidRPr="00B53545" w:rsidRDefault="00A918FA" w:rsidP="00A918FA">
      <w:pPr>
        <w:jc w:val="both"/>
        <w:rPr>
          <w:rFonts w:cs="Arial"/>
          <w:b/>
          <w:szCs w:val="24"/>
        </w:rPr>
      </w:pPr>
      <w:r w:rsidRPr="00B53545">
        <w:rPr>
          <w:rFonts w:cs="Arial"/>
          <w:b/>
          <w:szCs w:val="24"/>
        </w:rPr>
        <w:t>Professional</w:t>
      </w:r>
    </w:p>
    <w:p w14:paraId="50A029F8" w14:textId="77777777" w:rsidR="00A918FA" w:rsidRPr="00B53545" w:rsidRDefault="00A918FA" w:rsidP="00A918FA">
      <w:pPr>
        <w:jc w:val="both"/>
        <w:rPr>
          <w:rFonts w:cs="Arial"/>
          <w:szCs w:val="24"/>
        </w:rPr>
      </w:pPr>
    </w:p>
    <w:p w14:paraId="2B76E064" w14:textId="77777777" w:rsidR="00A918FA" w:rsidRPr="00B53545" w:rsidRDefault="00A918FA" w:rsidP="00A918FA">
      <w:pPr>
        <w:numPr>
          <w:ilvl w:val="0"/>
          <w:numId w:val="3"/>
        </w:numPr>
        <w:jc w:val="both"/>
        <w:rPr>
          <w:rFonts w:cs="Arial"/>
          <w:szCs w:val="24"/>
        </w:rPr>
      </w:pPr>
      <w:r w:rsidRPr="00B53545">
        <w:rPr>
          <w:rFonts w:cs="Arial"/>
          <w:szCs w:val="24"/>
        </w:rPr>
        <w:t>To contribute to writing departmental and implementing Trust wide/departmental policies, procedures and guidelines.</w:t>
      </w:r>
      <w:r w:rsidRPr="00B53545">
        <w:rPr>
          <w:rFonts w:cs="Arial"/>
          <w:color w:val="FF0000"/>
          <w:szCs w:val="24"/>
        </w:rPr>
        <w:t xml:space="preserve"> </w:t>
      </w:r>
    </w:p>
    <w:p w14:paraId="0A8B393E" w14:textId="77777777" w:rsidR="00A918FA" w:rsidRPr="00B53545" w:rsidRDefault="00A918FA" w:rsidP="00A918FA">
      <w:pPr>
        <w:jc w:val="both"/>
        <w:rPr>
          <w:rFonts w:cs="Arial"/>
          <w:szCs w:val="24"/>
        </w:rPr>
      </w:pPr>
    </w:p>
    <w:p w14:paraId="1A1FBBFE" w14:textId="77777777" w:rsidR="00A918FA" w:rsidRPr="00B53545" w:rsidRDefault="00A918FA" w:rsidP="00A918FA">
      <w:pPr>
        <w:numPr>
          <w:ilvl w:val="0"/>
          <w:numId w:val="3"/>
        </w:numPr>
        <w:ind w:left="709" w:hanging="425"/>
        <w:contextualSpacing/>
        <w:jc w:val="both"/>
        <w:rPr>
          <w:rFonts w:cs="Arial"/>
          <w:szCs w:val="24"/>
        </w:rPr>
      </w:pPr>
      <w:r w:rsidRPr="00B53545">
        <w:rPr>
          <w:rFonts w:cs="Arial"/>
          <w:szCs w:val="24"/>
        </w:rPr>
        <w:t>Maintain a professional appearance in line with the Trust dress code</w:t>
      </w:r>
    </w:p>
    <w:p w14:paraId="4E7BC927" w14:textId="77777777" w:rsidR="00A918FA" w:rsidRPr="00B53545" w:rsidRDefault="00A918FA" w:rsidP="00A918FA">
      <w:pPr>
        <w:ind w:left="709"/>
        <w:contextualSpacing/>
        <w:jc w:val="both"/>
        <w:rPr>
          <w:rFonts w:cs="Arial"/>
          <w:szCs w:val="24"/>
        </w:rPr>
      </w:pPr>
    </w:p>
    <w:p w14:paraId="7DE0BAC0" w14:textId="77777777" w:rsidR="00A918FA" w:rsidRPr="00B53545" w:rsidRDefault="00A918FA" w:rsidP="00A918FA">
      <w:pPr>
        <w:numPr>
          <w:ilvl w:val="0"/>
          <w:numId w:val="3"/>
        </w:numPr>
        <w:ind w:left="709" w:hanging="425"/>
        <w:contextualSpacing/>
        <w:jc w:val="both"/>
        <w:rPr>
          <w:rFonts w:cs="Arial"/>
          <w:szCs w:val="24"/>
        </w:rPr>
      </w:pPr>
      <w:r w:rsidRPr="00B53545">
        <w:rPr>
          <w:rFonts w:cs="Arial"/>
          <w:szCs w:val="24"/>
        </w:rPr>
        <w:t xml:space="preserve">Uphold the Trust’s values and behaviours (available on the Trust web site) and behave in a manner fitting with the responsible position of the post holder, maintaining the public confidence </w:t>
      </w:r>
    </w:p>
    <w:p w14:paraId="316952EF" w14:textId="77777777" w:rsidR="00A918FA" w:rsidRPr="00B53545" w:rsidRDefault="00A918FA" w:rsidP="00A918FA">
      <w:pPr>
        <w:ind w:left="720"/>
        <w:contextualSpacing/>
        <w:jc w:val="both"/>
        <w:rPr>
          <w:rFonts w:cs="Arial"/>
          <w:szCs w:val="24"/>
        </w:rPr>
      </w:pPr>
    </w:p>
    <w:p w14:paraId="309F65FB" w14:textId="77777777" w:rsidR="00A918FA" w:rsidRPr="00B53545" w:rsidRDefault="00A918FA" w:rsidP="00A918FA">
      <w:pPr>
        <w:numPr>
          <w:ilvl w:val="0"/>
          <w:numId w:val="3"/>
        </w:numPr>
        <w:ind w:left="709" w:hanging="425"/>
        <w:contextualSpacing/>
        <w:jc w:val="both"/>
        <w:rPr>
          <w:rFonts w:cs="Arial"/>
          <w:szCs w:val="24"/>
        </w:rPr>
      </w:pPr>
      <w:r w:rsidRPr="00B53545">
        <w:rPr>
          <w:rFonts w:cs="Arial"/>
          <w:szCs w:val="24"/>
        </w:rPr>
        <w:t xml:space="preserve">Maintain professional and courteous working relationships with staff and respect the equality and diversity of each and every person he/she comes into contact with in the course of his/her business </w:t>
      </w:r>
    </w:p>
    <w:p w14:paraId="6E1808C6" w14:textId="77777777" w:rsidR="00A918FA" w:rsidRPr="00B53545" w:rsidRDefault="00A918FA" w:rsidP="00A918FA">
      <w:pPr>
        <w:ind w:left="720"/>
        <w:contextualSpacing/>
        <w:jc w:val="both"/>
        <w:rPr>
          <w:rFonts w:cs="Arial"/>
          <w:szCs w:val="24"/>
        </w:rPr>
      </w:pPr>
    </w:p>
    <w:p w14:paraId="2B1595C8" w14:textId="5CFD687D" w:rsidR="00A918FA" w:rsidRDefault="00A918FA" w:rsidP="00A918FA">
      <w:pPr>
        <w:numPr>
          <w:ilvl w:val="0"/>
          <w:numId w:val="3"/>
        </w:numPr>
        <w:ind w:left="709" w:hanging="425"/>
        <w:contextualSpacing/>
        <w:jc w:val="both"/>
        <w:rPr>
          <w:rFonts w:cs="Arial"/>
          <w:szCs w:val="24"/>
        </w:rPr>
      </w:pPr>
      <w:r w:rsidRPr="00B53545">
        <w:rPr>
          <w:rFonts w:cs="Arial"/>
          <w:szCs w:val="24"/>
        </w:rPr>
        <w:t>Uphold the privacy and dignity of the patient and respect the equality of patients at all time</w:t>
      </w:r>
    </w:p>
    <w:p w14:paraId="568610C2" w14:textId="77777777" w:rsidR="00F40ADB" w:rsidRDefault="00F40ADB" w:rsidP="00F40ADB">
      <w:pPr>
        <w:pStyle w:val="ListParagraph"/>
        <w:rPr>
          <w:rFonts w:cs="Arial"/>
          <w:szCs w:val="24"/>
        </w:rPr>
      </w:pPr>
    </w:p>
    <w:p w14:paraId="761FEB40" w14:textId="77777777" w:rsidR="00A918FA" w:rsidRPr="00B53545" w:rsidRDefault="00A918FA" w:rsidP="00A918FA">
      <w:pPr>
        <w:ind w:left="720"/>
        <w:contextualSpacing/>
        <w:jc w:val="both"/>
        <w:rPr>
          <w:rFonts w:cs="Arial"/>
          <w:szCs w:val="24"/>
        </w:rPr>
      </w:pPr>
    </w:p>
    <w:p w14:paraId="4190EF09" w14:textId="77777777" w:rsidR="00A918FA" w:rsidRPr="00B53545" w:rsidRDefault="00A918FA" w:rsidP="00A918FA">
      <w:pPr>
        <w:ind w:left="720"/>
        <w:contextualSpacing/>
        <w:jc w:val="both"/>
        <w:rPr>
          <w:rFonts w:cs="Arial"/>
          <w:b/>
          <w:szCs w:val="24"/>
        </w:rPr>
      </w:pPr>
    </w:p>
    <w:p w14:paraId="702EFE9D" w14:textId="77777777" w:rsidR="00A918FA" w:rsidRPr="00B53545" w:rsidRDefault="00A918FA" w:rsidP="00A918FA">
      <w:pPr>
        <w:jc w:val="both"/>
        <w:rPr>
          <w:rFonts w:cs="Arial"/>
          <w:b/>
          <w:szCs w:val="24"/>
        </w:rPr>
      </w:pPr>
      <w:r w:rsidRPr="00B53545">
        <w:rPr>
          <w:rFonts w:cs="Arial"/>
          <w:b/>
          <w:szCs w:val="24"/>
        </w:rPr>
        <w:t>2.  Key Responsibilities</w:t>
      </w:r>
    </w:p>
    <w:p w14:paraId="55EABEC6" w14:textId="77777777" w:rsidR="00A918FA" w:rsidRPr="00B53545" w:rsidRDefault="00A918FA" w:rsidP="00A918FA">
      <w:pPr>
        <w:jc w:val="both"/>
        <w:rPr>
          <w:rFonts w:cs="Arial"/>
          <w:b/>
          <w:i/>
          <w:color w:val="FF0000"/>
          <w:szCs w:val="24"/>
        </w:rPr>
      </w:pPr>
    </w:p>
    <w:p w14:paraId="29A5A7F2" w14:textId="77777777" w:rsidR="00A918FA" w:rsidRPr="00B53545" w:rsidRDefault="00A918FA" w:rsidP="00A918FA">
      <w:pPr>
        <w:jc w:val="both"/>
        <w:rPr>
          <w:rFonts w:cs="Arial"/>
          <w:b/>
          <w:szCs w:val="24"/>
        </w:rPr>
      </w:pPr>
      <w:r w:rsidRPr="00B53545">
        <w:rPr>
          <w:rFonts w:cs="Arial"/>
          <w:b/>
          <w:szCs w:val="24"/>
        </w:rPr>
        <w:t>CLINICAL LEADERSHIP</w:t>
      </w:r>
    </w:p>
    <w:p w14:paraId="5328A59C" w14:textId="77777777" w:rsidR="00A918FA" w:rsidRPr="00B53545" w:rsidRDefault="00A918FA" w:rsidP="00A918FA">
      <w:pPr>
        <w:jc w:val="both"/>
        <w:rPr>
          <w:rFonts w:cs="Arial"/>
          <w:b/>
          <w:szCs w:val="24"/>
        </w:rPr>
      </w:pPr>
    </w:p>
    <w:p w14:paraId="59664270" w14:textId="77777777" w:rsidR="00A918FA" w:rsidRPr="00B53545" w:rsidRDefault="00A918FA" w:rsidP="00A918FA">
      <w:pPr>
        <w:jc w:val="both"/>
        <w:rPr>
          <w:rFonts w:cs="Arial"/>
          <w:b/>
          <w:szCs w:val="24"/>
        </w:rPr>
      </w:pPr>
      <w:r w:rsidRPr="00B53545">
        <w:rPr>
          <w:rFonts w:cs="Arial"/>
          <w:b/>
          <w:szCs w:val="24"/>
        </w:rPr>
        <w:t>The Registered Nurse will maintain a nursing culture which is open to change, new ideas, concepts and innovations.</w:t>
      </w:r>
    </w:p>
    <w:p w14:paraId="430FAAB0" w14:textId="77777777" w:rsidR="00A918FA" w:rsidRPr="00B53545" w:rsidRDefault="00A918FA" w:rsidP="00A918FA">
      <w:pPr>
        <w:jc w:val="both"/>
        <w:rPr>
          <w:rFonts w:cs="Arial"/>
          <w:b/>
          <w:szCs w:val="24"/>
        </w:rPr>
      </w:pPr>
    </w:p>
    <w:p w14:paraId="4B140046" w14:textId="77777777" w:rsidR="00A918FA" w:rsidRPr="00B53545" w:rsidRDefault="00A918FA" w:rsidP="00A918FA">
      <w:pPr>
        <w:jc w:val="both"/>
        <w:rPr>
          <w:rFonts w:cs="Arial"/>
          <w:szCs w:val="24"/>
        </w:rPr>
      </w:pPr>
      <w:r w:rsidRPr="00B53545">
        <w:rPr>
          <w:rFonts w:cs="Arial"/>
          <w:szCs w:val="24"/>
        </w:rPr>
        <w:t>This will be achieved by:</w:t>
      </w:r>
    </w:p>
    <w:p w14:paraId="595B4B34" w14:textId="77777777" w:rsidR="00A918FA" w:rsidRPr="00B53545" w:rsidRDefault="00A918FA" w:rsidP="00A918FA">
      <w:pPr>
        <w:jc w:val="both"/>
        <w:rPr>
          <w:rFonts w:cs="Arial"/>
          <w:sz w:val="22"/>
          <w:szCs w:val="24"/>
        </w:rPr>
      </w:pPr>
    </w:p>
    <w:p w14:paraId="1E60F890" w14:textId="77777777" w:rsidR="00A918FA" w:rsidRPr="00B53545" w:rsidRDefault="00A918FA" w:rsidP="00A918FA">
      <w:pPr>
        <w:numPr>
          <w:ilvl w:val="0"/>
          <w:numId w:val="5"/>
        </w:numPr>
        <w:tabs>
          <w:tab w:val="clear" w:pos="360"/>
          <w:tab w:val="num" w:pos="717"/>
        </w:tabs>
        <w:ind w:left="714"/>
        <w:jc w:val="both"/>
        <w:rPr>
          <w:rFonts w:cs="Arial"/>
          <w:szCs w:val="24"/>
        </w:rPr>
      </w:pPr>
      <w:r w:rsidRPr="00B53545">
        <w:rPr>
          <w:rFonts w:cs="Arial"/>
          <w:szCs w:val="24"/>
        </w:rPr>
        <w:t>Participating in the development and delivery of a philosophy of care which involves/respects the rights of patient’s carers and staff.</w:t>
      </w:r>
    </w:p>
    <w:p w14:paraId="092C6AA8" w14:textId="77777777" w:rsidR="00A918FA" w:rsidRPr="00B53545" w:rsidRDefault="00A918FA" w:rsidP="00A918FA">
      <w:pPr>
        <w:ind w:left="357"/>
        <w:jc w:val="both"/>
        <w:rPr>
          <w:rFonts w:cs="Arial"/>
          <w:sz w:val="22"/>
          <w:szCs w:val="24"/>
        </w:rPr>
      </w:pPr>
    </w:p>
    <w:p w14:paraId="0804674E" w14:textId="77777777" w:rsidR="00A918FA" w:rsidRPr="00B53545" w:rsidRDefault="00A918FA" w:rsidP="00A918FA">
      <w:pPr>
        <w:numPr>
          <w:ilvl w:val="0"/>
          <w:numId w:val="4"/>
        </w:numPr>
        <w:ind w:left="714"/>
        <w:jc w:val="both"/>
        <w:rPr>
          <w:rFonts w:cs="Arial"/>
          <w:szCs w:val="24"/>
        </w:rPr>
      </w:pPr>
      <w:r w:rsidRPr="00B53545">
        <w:rPr>
          <w:rFonts w:cs="Arial"/>
          <w:szCs w:val="24"/>
        </w:rPr>
        <w:t>Ability to relate to all staff and patients in a confident manner, demonstrating good listening skills and able to work effectively as part of team.</w:t>
      </w:r>
    </w:p>
    <w:p w14:paraId="2BFBDEA0" w14:textId="77777777" w:rsidR="00A918FA" w:rsidRPr="00B53545" w:rsidRDefault="00A918FA" w:rsidP="00A918FA">
      <w:pPr>
        <w:ind w:left="357"/>
        <w:jc w:val="both"/>
        <w:rPr>
          <w:rFonts w:cs="Arial"/>
          <w:sz w:val="22"/>
          <w:szCs w:val="24"/>
        </w:rPr>
      </w:pPr>
    </w:p>
    <w:p w14:paraId="789857F2" w14:textId="77777777" w:rsidR="00A918FA" w:rsidRPr="00B53545" w:rsidRDefault="00A918FA" w:rsidP="00A918FA">
      <w:pPr>
        <w:numPr>
          <w:ilvl w:val="0"/>
          <w:numId w:val="4"/>
        </w:numPr>
        <w:ind w:left="714"/>
        <w:jc w:val="both"/>
        <w:rPr>
          <w:rFonts w:cs="Arial"/>
          <w:szCs w:val="24"/>
        </w:rPr>
      </w:pPr>
      <w:r w:rsidRPr="00B53545">
        <w:rPr>
          <w:rFonts w:cs="Arial"/>
          <w:szCs w:val="24"/>
        </w:rPr>
        <w:t>Creating, maintaining and enhancing effective working relationships.</w:t>
      </w:r>
    </w:p>
    <w:p w14:paraId="0772C51F" w14:textId="77777777" w:rsidR="00A918FA" w:rsidRPr="00B53545" w:rsidRDefault="00A918FA" w:rsidP="00A918FA">
      <w:pPr>
        <w:ind w:left="357"/>
        <w:jc w:val="both"/>
        <w:rPr>
          <w:rFonts w:cs="Arial"/>
          <w:sz w:val="22"/>
          <w:szCs w:val="24"/>
        </w:rPr>
      </w:pPr>
    </w:p>
    <w:p w14:paraId="5900E072" w14:textId="77777777" w:rsidR="00A918FA" w:rsidRPr="00B53545" w:rsidRDefault="00A918FA" w:rsidP="00A918FA">
      <w:pPr>
        <w:numPr>
          <w:ilvl w:val="0"/>
          <w:numId w:val="4"/>
        </w:numPr>
        <w:ind w:left="714"/>
        <w:jc w:val="both"/>
        <w:rPr>
          <w:rFonts w:cs="Arial"/>
          <w:szCs w:val="24"/>
        </w:rPr>
      </w:pPr>
      <w:r w:rsidRPr="00B53545">
        <w:rPr>
          <w:rFonts w:cs="Arial"/>
          <w:szCs w:val="24"/>
        </w:rPr>
        <w:t>Recognising areas of conflict and assisting in the management of this to promote a healthy working environment.</w:t>
      </w:r>
    </w:p>
    <w:p w14:paraId="11AF595F" w14:textId="77777777" w:rsidR="00A918FA" w:rsidRPr="00B53545" w:rsidRDefault="00A918FA" w:rsidP="00A918FA">
      <w:pPr>
        <w:ind w:left="357"/>
        <w:jc w:val="both"/>
        <w:rPr>
          <w:rFonts w:cs="Arial"/>
          <w:sz w:val="22"/>
          <w:szCs w:val="24"/>
        </w:rPr>
      </w:pPr>
    </w:p>
    <w:p w14:paraId="0F0450D4" w14:textId="77777777" w:rsidR="00A918FA" w:rsidRPr="00B53545" w:rsidRDefault="00A918FA" w:rsidP="00A918FA">
      <w:pPr>
        <w:numPr>
          <w:ilvl w:val="0"/>
          <w:numId w:val="4"/>
        </w:numPr>
        <w:ind w:left="714"/>
        <w:jc w:val="both"/>
        <w:rPr>
          <w:rFonts w:cs="Arial"/>
          <w:szCs w:val="24"/>
        </w:rPr>
      </w:pPr>
      <w:r w:rsidRPr="00B53545">
        <w:rPr>
          <w:rFonts w:cs="Arial"/>
          <w:szCs w:val="24"/>
        </w:rPr>
        <w:t>Maintaining an awareness of national and regional initiatives.</w:t>
      </w:r>
    </w:p>
    <w:p w14:paraId="339D9B26" w14:textId="77777777" w:rsidR="00A918FA" w:rsidRPr="00B53545" w:rsidRDefault="00A918FA" w:rsidP="00A918FA">
      <w:pPr>
        <w:ind w:left="357"/>
        <w:jc w:val="both"/>
        <w:rPr>
          <w:rFonts w:cs="Arial"/>
          <w:sz w:val="22"/>
          <w:szCs w:val="24"/>
        </w:rPr>
      </w:pPr>
    </w:p>
    <w:p w14:paraId="4055DB3E" w14:textId="77777777" w:rsidR="00A918FA" w:rsidRDefault="00A918FA" w:rsidP="00A918FA">
      <w:pPr>
        <w:numPr>
          <w:ilvl w:val="0"/>
          <w:numId w:val="4"/>
        </w:numPr>
        <w:ind w:left="714"/>
        <w:jc w:val="both"/>
        <w:rPr>
          <w:rFonts w:cs="Arial"/>
          <w:szCs w:val="24"/>
        </w:rPr>
      </w:pPr>
      <w:r w:rsidRPr="00B53545">
        <w:rPr>
          <w:rFonts w:cs="Arial"/>
          <w:szCs w:val="24"/>
        </w:rPr>
        <w:t>Participating in the individual performance review process.</w:t>
      </w:r>
    </w:p>
    <w:p w14:paraId="38C8BC94" w14:textId="77777777" w:rsidR="00A918FA" w:rsidRDefault="00A918FA" w:rsidP="00A918FA">
      <w:pPr>
        <w:pStyle w:val="ListParagraph"/>
        <w:jc w:val="both"/>
        <w:rPr>
          <w:rFonts w:cs="Arial"/>
          <w:szCs w:val="24"/>
        </w:rPr>
      </w:pPr>
    </w:p>
    <w:p w14:paraId="07F7588E" w14:textId="77777777" w:rsidR="00A918FA" w:rsidRPr="00B53545" w:rsidRDefault="00A918FA" w:rsidP="00A918FA">
      <w:pPr>
        <w:numPr>
          <w:ilvl w:val="0"/>
          <w:numId w:val="4"/>
        </w:numPr>
        <w:ind w:left="714"/>
        <w:jc w:val="both"/>
        <w:rPr>
          <w:rFonts w:cs="Arial"/>
          <w:szCs w:val="24"/>
        </w:rPr>
      </w:pPr>
      <w:r w:rsidRPr="00B53545">
        <w:rPr>
          <w:rFonts w:cs="Arial"/>
          <w:szCs w:val="24"/>
        </w:rPr>
        <w:t xml:space="preserve">Participating in Clinical Supervision where this is appropriate </w:t>
      </w:r>
    </w:p>
    <w:p w14:paraId="370CEA72" w14:textId="77777777" w:rsidR="00A918FA" w:rsidRPr="00B53545" w:rsidRDefault="00A918FA" w:rsidP="00A918FA">
      <w:pPr>
        <w:ind w:left="357"/>
        <w:jc w:val="both"/>
        <w:rPr>
          <w:rFonts w:cs="Arial"/>
          <w:sz w:val="22"/>
          <w:szCs w:val="24"/>
        </w:rPr>
      </w:pPr>
    </w:p>
    <w:p w14:paraId="058AED5C" w14:textId="77777777" w:rsidR="00A918FA" w:rsidRDefault="00A918FA" w:rsidP="00A918FA">
      <w:pPr>
        <w:numPr>
          <w:ilvl w:val="0"/>
          <w:numId w:val="6"/>
        </w:numPr>
        <w:ind w:left="714"/>
        <w:jc w:val="both"/>
        <w:rPr>
          <w:rFonts w:cs="Arial"/>
          <w:szCs w:val="24"/>
        </w:rPr>
      </w:pPr>
      <w:r w:rsidRPr="00B53545">
        <w:rPr>
          <w:rFonts w:cs="Arial"/>
          <w:szCs w:val="24"/>
        </w:rPr>
        <w:t>Participating in the implementation and monitoring of the Trust’s Nursing Charter standards.</w:t>
      </w:r>
    </w:p>
    <w:p w14:paraId="3DC0A303" w14:textId="77777777" w:rsidR="00F76FB8" w:rsidRDefault="00F76FB8" w:rsidP="00F76FB8">
      <w:pPr>
        <w:jc w:val="both"/>
        <w:rPr>
          <w:rFonts w:cs="Arial"/>
          <w:szCs w:val="24"/>
        </w:rPr>
      </w:pPr>
    </w:p>
    <w:p w14:paraId="223A7399" w14:textId="77777777" w:rsidR="00F76FB8" w:rsidRDefault="00F76FB8" w:rsidP="00F76FB8">
      <w:pPr>
        <w:jc w:val="both"/>
        <w:rPr>
          <w:rFonts w:cs="Arial"/>
          <w:szCs w:val="24"/>
        </w:rPr>
      </w:pPr>
    </w:p>
    <w:p w14:paraId="37716F54" w14:textId="77777777" w:rsidR="00F76FB8" w:rsidRDefault="00F76FB8" w:rsidP="00F76FB8">
      <w:pPr>
        <w:jc w:val="both"/>
        <w:rPr>
          <w:rFonts w:cs="Arial"/>
          <w:szCs w:val="24"/>
        </w:rPr>
      </w:pPr>
    </w:p>
    <w:p w14:paraId="15C8AC94" w14:textId="77777777" w:rsidR="00F76FB8" w:rsidRDefault="00F76FB8" w:rsidP="00F76FB8">
      <w:pPr>
        <w:jc w:val="both"/>
        <w:rPr>
          <w:rFonts w:cs="Arial"/>
          <w:szCs w:val="24"/>
        </w:rPr>
      </w:pPr>
    </w:p>
    <w:p w14:paraId="4E91730C" w14:textId="77777777" w:rsidR="00F76FB8" w:rsidRPr="00B53545" w:rsidRDefault="00F76FB8" w:rsidP="00F76FB8">
      <w:pPr>
        <w:jc w:val="both"/>
        <w:rPr>
          <w:rFonts w:cs="Arial"/>
          <w:szCs w:val="24"/>
        </w:rPr>
      </w:pPr>
    </w:p>
    <w:p w14:paraId="3CF75F90" w14:textId="77777777" w:rsidR="00A918FA" w:rsidRPr="00B53545" w:rsidRDefault="00A918FA" w:rsidP="00A918FA">
      <w:pPr>
        <w:ind w:left="357"/>
        <w:jc w:val="both"/>
        <w:rPr>
          <w:rFonts w:cs="Arial"/>
          <w:sz w:val="22"/>
          <w:szCs w:val="24"/>
        </w:rPr>
      </w:pPr>
    </w:p>
    <w:p w14:paraId="7919E6BC" w14:textId="77777777" w:rsidR="00A918FA" w:rsidRPr="00B53545" w:rsidRDefault="00A918FA" w:rsidP="00A918FA">
      <w:pPr>
        <w:numPr>
          <w:ilvl w:val="0"/>
          <w:numId w:val="4"/>
        </w:numPr>
        <w:ind w:left="714"/>
        <w:jc w:val="both"/>
        <w:rPr>
          <w:rFonts w:cs="Arial"/>
          <w:szCs w:val="24"/>
        </w:rPr>
      </w:pPr>
      <w:r w:rsidRPr="00B53545">
        <w:rPr>
          <w:rFonts w:cs="Arial"/>
          <w:szCs w:val="24"/>
        </w:rPr>
        <w:t>Acting as a positive ambassador for the Trust.</w:t>
      </w:r>
    </w:p>
    <w:p w14:paraId="71B5A8D0" w14:textId="77777777" w:rsidR="00A918FA" w:rsidRPr="00B53545" w:rsidRDefault="00A918FA" w:rsidP="00A918FA">
      <w:pPr>
        <w:ind w:left="357"/>
        <w:jc w:val="both"/>
        <w:rPr>
          <w:rFonts w:cs="Arial"/>
          <w:sz w:val="22"/>
          <w:szCs w:val="24"/>
        </w:rPr>
      </w:pPr>
    </w:p>
    <w:p w14:paraId="611A30C4" w14:textId="77777777" w:rsidR="00A918FA" w:rsidRPr="00B53545" w:rsidRDefault="00A918FA" w:rsidP="00A918FA">
      <w:pPr>
        <w:numPr>
          <w:ilvl w:val="0"/>
          <w:numId w:val="7"/>
        </w:numPr>
        <w:ind w:left="714"/>
        <w:jc w:val="both"/>
        <w:rPr>
          <w:rFonts w:cs="Arial"/>
          <w:szCs w:val="24"/>
        </w:rPr>
      </w:pPr>
      <w:r w:rsidRPr="00B53545">
        <w:rPr>
          <w:rFonts w:cs="Arial"/>
          <w:szCs w:val="24"/>
        </w:rPr>
        <w:t>Contributing to the Trust’s Shared Leadership process.</w:t>
      </w:r>
    </w:p>
    <w:p w14:paraId="033D2F3E" w14:textId="77777777" w:rsidR="002C0089" w:rsidRDefault="002C0089" w:rsidP="002C0089">
      <w:pPr>
        <w:ind w:left="714"/>
        <w:jc w:val="both"/>
        <w:rPr>
          <w:rFonts w:cs="Arial"/>
          <w:szCs w:val="24"/>
        </w:rPr>
      </w:pPr>
    </w:p>
    <w:p w14:paraId="44CDBD1F" w14:textId="7AA0DF85" w:rsidR="00A918FA" w:rsidRPr="00B53545" w:rsidRDefault="00A918FA" w:rsidP="00A918FA">
      <w:pPr>
        <w:numPr>
          <w:ilvl w:val="0"/>
          <w:numId w:val="8"/>
        </w:numPr>
        <w:ind w:left="714"/>
        <w:jc w:val="both"/>
        <w:rPr>
          <w:rFonts w:cs="Arial"/>
          <w:szCs w:val="24"/>
        </w:rPr>
      </w:pPr>
      <w:r w:rsidRPr="00B53545">
        <w:rPr>
          <w:rFonts w:cs="Arial"/>
          <w:szCs w:val="24"/>
        </w:rPr>
        <w:t xml:space="preserve">Striving for continuous improvements in the delivery of </w:t>
      </w:r>
      <w:r w:rsidR="002C0089" w:rsidRPr="00B53545">
        <w:rPr>
          <w:rFonts w:cs="Arial"/>
          <w:szCs w:val="24"/>
        </w:rPr>
        <w:t>high-quality</w:t>
      </w:r>
      <w:r w:rsidRPr="00B53545">
        <w:rPr>
          <w:rFonts w:cs="Arial"/>
          <w:szCs w:val="24"/>
        </w:rPr>
        <w:t xml:space="preserve"> patient focused care.</w:t>
      </w:r>
    </w:p>
    <w:p w14:paraId="23DD3A03" w14:textId="77777777" w:rsidR="00A918FA" w:rsidRPr="00B53545" w:rsidRDefault="00A918FA" w:rsidP="00A918FA">
      <w:pPr>
        <w:ind w:left="357"/>
        <w:jc w:val="both"/>
        <w:rPr>
          <w:rFonts w:cs="Arial"/>
          <w:szCs w:val="24"/>
        </w:rPr>
      </w:pPr>
    </w:p>
    <w:p w14:paraId="79074035" w14:textId="77777777" w:rsidR="00A918FA" w:rsidRPr="00B53545" w:rsidRDefault="00A918FA" w:rsidP="00A918FA">
      <w:pPr>
        <w:numPr>
          <w:ilvl w:val="0"/>
          <w:numId w:val="8"/>
        </w:numPr>
        <w:ind w:left="714"/>
        <w:jc w:val="both"/>
        <w:rPr>
          <w:rFonts w:cs="Arial"/>
          <w:szCs w:val="24"/>
        </w:rPr>
      </w:pPr>
      <w:r w:rsidRPr="00B53545">
        <w:rPr>
          <w:rFonts w:cs="Arial"/>
          <w:szCs w:val="24"/>
        </w:rPr>
        <w:t>Submitting new ideas/Innovations aimed at improving patient care.</w:t>
      </w:r>
    </w:p>
    <w:p w14:paraId="26371729" w14:textId="77777777" w:rsidR="00A918FA" w:rsidRPr="00B53545" w:rsidRDefault="00A918FA" w:rsidP="00A918FA">
      <w:pPr>
        <w:ind w:left="1077"/>
        <w:contextualSpacing/>
        <w:jc w:val="both"/>
        <w:rPr>
          <w:rFonts w:cs="Arial"/>
          <w:szCs w:val="24"/>
        </w:rPr>
      </w:pPr>
    </w:p>
    <w:p w14:paraId="2A803492" w14:textId="77777777" w:rsidR="00A918FA" w:rsidRDefault="00A918FA" w:rsidP="00A918FA">
      <w:pPr>
        <w:ind w:left="357"/>
        <w:jc w:val="both"/>
        <w:rPr>
          <w:rFonts w:cs="Arial"/>
          <w:b/>
          <w:szCs w:val="24"/>
        </w:rPr>
      </w:pPr>
    </w:p>
    <w:p w14:paraId="136D931E" w14:textId="77777777" w:rsidR="00A918FA" w:rsidRPr="00B53545" w:rsidRDefault="00A918FA" w:rsidP="00A918FA">
      <w:pPr>
        <w:ind w:left="357"/>
        <w:jc w:val="both"/>
        <w:rPr>
          <w:rFonts w:cs="Arial"/>
          <w:b/>
          <w:szCs w:val="24"/>
        </w:rPr>
      </w:pPr>
      <w:r w:rsidRPr="00B53545">
        <w:rPr>
          <w:rFonts w:cs="Arial"/>
          <w:b/>
          <w:szCs w:val="24"/>
        </w:rPr>
        <w:t>LEARNING ENVIRONMENT/EVIDENCE BASED NURSING</w:t>
      </w:r>
    </w:p>
    <w:p w14:paraId="6DB1A3B6" w14:textId="77777777" w:rsidR="00A918FA" w:rsidRPr="00B53545" w:rsidRDefault="00A918FA" w:rsidP="00A918FA">
      <w:pPr>
        <w:ind w:left="357"/>
        <w:jc w:val="both"/>
        <w:rPr>
          <w:rFonts w:cs="Arial"/>
          <w:b/>
          <w:szCs w:val="24"/>
        </w:rPr>
      </w:pPr>
    </w:p>
    <w:p w14:paraId="52E277B3" w14:textId="4614C53B" w:rsidR="00A918FA" w:rsidRPr="00B53545" w:rsidRDefault="00A918FA" w:rsidP="00A918FA">
      <w:pPr>
        <w:ind w:left="357"/>
        <w:jc w:val="both"/>
        <w:rPr>
          <w:rFonts w:cs="Arial"/>
          <w:b/>
          <w:szCs w:val="24"/>
        </w:rPr>
      </w:pPr>
      <w:r w:rsidRPr="00B53545">
        <w:rPr>
          <w:rFonts w:cs="Arial"/>
          <w:b/>
          <w:szCs w:val="24"/>
        </w:rPr>
        <w:t xml:space="preserve">The Registered Nurse will support and contribute to a ward culture which is conducive to learning incorporating </w:t>
      </w:r>
      <w:r w:rsidR="002C0089" w:rsidRPr="00B53545">
        <w:rPr>
          <w:rFonts w:cs="Arial"/>
          <w:b/>
          <w:szCs w:val="24"/>
        </w:rPr>
        <w:t>high-quality</w:t>
      </w:r>
      <w:r w:rsidRPr="00B53545">
        <w:rPr>
          <w:rFonts w:cs="Arial"/>
          <w:b/>
          <w:szCs w:val="24"/>
        </w:rPr>
        <w:t xml:space="preserve"> evidence based practice into patient centred care.</w:t>
      </w:r>
    </w:p>
    <w:p w14:paraId="5516EE29" w14:textId="77777777" w:rsidR="00A918FA" w:rsidRPr="00B53545" w:rsidRDefault="00A918FA" w:rsidP="00A918FA">
      <w:pPr>
        <w:ind w:left="357"/>
        <w:jc w:val="both"/>
        <w:rPr>
          <w:rFonts w:cs="Arial"/>
          <w:sz w:val="22"/>
          <w:szCs w:val="24"/>
        </w:rPr>
      </w:pPr>
    </w:p>
    <w:p w14:paraId="6BBB7674" w14:textId="77777777" w:rsidR="00A918FA" w:rsidRPr="00B53545" w:rsidRDefault="00A918FA" w:rsidP="00A918FA">
      <w:pPr>
        <w:ind w:left="357"/>
        <w:jc w:val="both"/>
        <w:rPr>
          <w:rFonts w:cs="Arial"/>
          <w:szCs w:val="24"/>
        </w:rPr>
      </w:pPr>
      <w:r w:rsidRPr="00B53545">
        <w:rPr>
          <w:rFonts w:cs="Arial"/>
          <w:szCs w:val="24"/>
        </w:rPr>
        <w:t>This will be achieved by:</w:t>
      </w:r>
    </w:p>
    <w:p w14:paraId="11BC3EFF" w14:textId="77777777" w:rsidR="00A918FA" w:rsidRPr="00B53545" w:rsidRDefault="00A918FA" w:rsidP="00A918FA">
      <w:pPr>
        <w:ind w:left="357"/>
        <w:jc w:val="both"/>
        <w:rPr>
          <w:rFonts w:cs="Arial"/>
          <w:sz w:val="22"/>
          <w:szCs w:val="24"/>
        </w:rPr>
      </w:pPr>
    </w:p>
    <w:p w14:paraId="7DC9840A" w14:textId="483D9E95" w:rsidR="00A918FA" w:rsidRPr="00B53545" w:rsidRDefault="00A918FA" w:rsidP="00A918FA">
      <w:pPr>
        <w:numPr>
          <w:ilvl w:val="0"/>
          <w:numId w:val="9"/>
        </w:numPr>
        <w:ind w:left="714"/>
        <w:jc w:val="both"/>
        <w:rPr>
          <w:rFonts w:cs="Arial"/>
          <w:szCs w:val="24"/>
        </w:rPr>
      </w:pPr>
      <w:r w:rsidRPr="00B53545">
        <w:rPr>
          <w:rFonts w:cs="Arial"/>
          <w:szCs w:val="24"/>
        </w:rPr>
        <w:t xml:space="preserve">Utilising and contributing to resources within the ward environment which encourage </w:t>
      </w:r>
      <w:r w:rsidR="002C0089" w:rsidRPr="00B53545">
        <w:rPr>
          <w:rFonts w:cs="Arial"/>
          <w:szCs w:val="24"/>
        </w:rPr>
        <w:t>evidence-based</w:t>
      </w:r>
      <w:r w:rsidRPr="00B53545">
        <w:rPr>
          <w:rFonts w:cs="Arial"/>
          <w:szCs w:val="24"/>
        </w:rPr>
        <w:t xml:space="preserve"> nursing.</w:t>
      </w:r>
    </w:p>
    <w:p w14:paraId="36DB77CF" w14:textId="77777777" w:rsidR="00A918FA" w:rsidRPr="00B53545" w:rsidRDefault="00A918FA" w:rsidP="00A918FA">
      <w:pPr>
        <w:ind w:left="357"/>
        <w:jc w:val="both"/>
        <w:rPr>
          <w:rFonts w:cs="Arial"/>
          <w:szCs w:val="24"/>
        </w:rPr>
      </w:pPr>
    </w:p>
    <w:p w14:paraId="1C900390" w14:textId="77777777" w:rsidR="00A918FA" w:rsidRPr="00B53545" w:rsidRDefault="00A918FA" w:rsidP="00A918FA">
      <w:pPr>
        <w:numPr>
          <w:ilvl w:val="0"/>
          <w:numId w:val="10"/>
        </w:numPr>
        <w:ind w:left="714"/>
        <w:jc w:val="both"/>
        <w:rPr>
          <w:rFonts w:cs="Arial"/>
          <w:szCs w:val="24"/>
        </w:rPr>
      </w:pPr>
      <w:r w:rsidRPr="00B53545">
        <w:rPr>
          <w:rFonts w:cs="Arial"/>
          <w:szCs w:val="24"/>
        </w:rPr>
        <w:t>Promoting patient/carer independence through relevant teaching and support.</w:t>
      </w:r>
    </w:p>
    <w:p w14:paraId="5BE56A1A" w14:textId="77777777" w:rsidR="00A918FA" w:rsidRPr="00B53545" w:rsidRDefault="00A918FA" w:rsidP="00A918FA">
      <w:pPr>
        <w:ind w:left="357"/>
        <w:jc w:val="both"/>
        <w:rPr>
          <w:rFonts w:cs="Arial"/>
          <w:sz w:val="22"/>
          <w:szCs w:val="24"/>
        </w:rPr>
      </w:pPr>
    </w:p>
    <w:p w14:paraId="0B244988" w14:textId="77777777" w:rsidR="00A918FA" w:rsidRPr="00B53545" w:rsidRDefault="00A918FA" w:rsidP="00A918FA">
      <w:pPr>
        <w:numPr>
          <w:ilvl w:val="0"/>
          <w:numId w:val="11"/>
        </w:numPr>
        <w:ind w:left="714"/>
        <w:jc w:val="both"/>
        <w:rPr>
          <w:rFonts w:cs="Arial"/>
          <w:szCs w:val="24"/>
        </w:rPr>
      </w:pPr>
      <w:r w:rsidRPr="00B53545">
        <w:rPr>
          <w:rFonts w:cs="Arial"/>
          <w:szCs w:val="24"/>
        </w:rPr>
        <w:t>Supporting and enabling professional development of team members.</w:t>
      </w:r>
    </w:p>
    <w:p w14:paraId="0A2590F8" w14:textId="77777777" w:rsidR="00A918FA" w:rsidRPr="00B53545" w:rsidRDefault="00A918FA" w:rsidP="00A918FA">
      <w:pPr>
        <w:ind w:left="357"/>
        <w:jc w:val="both"/>
        <w:rPr>
          <w:rFonts w:cs="Arial"/>
          <w:sz w:val="22"/>
          <w:szCs w:val="24"/>
        </w:rPr>
      </w:pPr>
    </w:p>
    <w:p w14:paraId="5E373429" w14:textId="77777777" w:rsidR="00A918FA" w:rsidRPr="00B53545" w:rsidRDefault="00A918FA" w:rsidP="00A918FA">
      <w:pPr>
        <w:numPr>
          <w:ilvl w:val="0"/>
          <w:numId w:val="12"/>
        </w:numPr>
        <w:ind w:left="714"/>
        <w:jc w:val="both"/>
        <w:rPr>
          <w:rFonts w:cs="Arial"/>
          <w:szCs w:val="24"/>
        </w:rPr>
      </w:pPr>
      <w:r w:rsidRPr="00B53545">
        <w:rPr>
          <w:rFonts w:cs="Arial"/>
          <w:szCs w:val="24"/>
        </w:rPr>
        <w:t>Undertaking own personal development to meet identified needs.</w:t>
      </w:r>
    </w:p>
    <w:p w14:paraId="06D90056" w14:textId="77777777" w:rsidR="00A918FA" w:rsidRPr="00B53545" w:rsidRDefault="00A918FA" w:rsidP="00A918FA">
      <w:pPr>
        <w:ind w:left="357"/>
        <w:jc w:val="both"/>
        <w:rPr>
          <w:rFonts w:cs="Arial"/>
          <w:sz w:val="22"/>
          <w:szCs w:val="24"/>
        </w:rPr>
      </w:pPr>
    </w:p>
    <w:p w14:paraId="4DEE84E2" w14:textId="77777777" w:rsidR="00A918FA" w:rsidRPr="00B53545" w:rsidRDefault="00A918FA" w:rsidP="00A918FA">
      <w:pPr>
        <w:numPr>
          <w:ilvl w:val="0"/>
          <w:numId w:val="13"/>
        </w:numPr>
        <w:ind w:left="714"/>
        <w:jc w:val="both"/>
        <w:rPr>
          <w:rFonts w:cs="Arial"/>
          <w:szCs w:val="24"/>
        </w:rPr>
      </w:pPr>
      <w:r w:rsidRPr="00B53545">
        <w:rPr>
          <w:rFonts w:cs="Arial"/>
          <w:szCs w:val="24"/>
        </w:rPr>
        <w:t>Contributing to the mentorship of colleagues as directed by the ward sister.</w:t>
      </w:r>
    </w:p>
    <w:p w14:paraId="526CC14B" w14:textId="77777777" w:rsidR="00A918FA" w:rsidRPr="00B53545" w:rsidRDefault="00A918FA" w:rsidP="00A918FA">
      <w:pPr>
        <w:ind w:left="357"/>
        <w:jc w:val="both"/>
        <w:rPr>
          <w:rFonts w:cs="Arial"/>
          <w:sz w:val="22"/>
          <w:szCs w:val="24"/>
        </w:rPr>
      </w:pPr>
    </w:p>
    <w:p w14:paraId="3140495E" w14:textId="77777777" w:rsidR="00A918FA" w:rsidRPr="00B53545" w:rsidRDefault="00A918FA" w:rsidP="00A918FA">
      <w:pPr>
        <w:numPr>
          <w:ilvl w:val="0"/>
          <w:numId w:val="13"/>
        </w:numPr>
        <w:ind w:left="714"/>
        <w:jc w:val="both"/>
        <w:rPr>
          <w:rFonts w:cs="Arial"/>
          <w:szCs w:val="24"/>
        </w:rPr>
      </w:pPr>
      <w:r w:rsidRPr="00B53545">
        <w:rPr>
          <w:rFonts w:cs="Arial"/>
          <w:szCs w:val="24"/>
        </w:rPr>
        <w:t>Ensuring statutory training is undertaken.</w:t>
      </w:r>
    </w:p>
    <w:p w14:paraId="0A4B5CF0" w14:textId="77777777" w:rsidR="00A918FA" w:rsidRPr="00B53545" w:rsidRDefault="00A918FA" w:rsidP="00A918FA">
      <w:pPr>
        <w:ind w:left="357"/>
        <w:jc w:val="both"/>
        <w:rPr>
          <w:rFonts w:cs="Arial"/>
          <w:sz w:val="22"/>
          <w:szCs w:val="24"/>
        </w:rPr>
      </w:pPr>
    </w:p>
    <w:p w14:paraId="08392919" w14:textId="77777777" w:rsidR="00A918FA" w:rsidRPr="00B53545" w:rsidRDefault="00A918FA" w:rsidP="00A918FA">
      <w:pPr>
        <w:ind w:left="357"/>
        <w:jc w:val="both"/>
        <w:rPr>
          <w:rFonts w:cs="Arial"/>
          <w:szCs w:val="24"/>
        </w:rPr>
      </w:pPr>
    </w:p>
    <w:p w14:paraId="13EA699E" w14:textId="77777777" w:rsidR="00A918FA" w:rsidRPr="00B53545" w:rsidRDefault="00A918FA" w:rsidP="00A918FA">
      <w:pPr>
        <w:ind w:left="357"/>
        <w:jc w:val="both"/>
        <w:rPr>
          <w:rFonts w:cs="Arial"/>
          <w:b/>
          <w:szCs w:val="24"/>
        </w:rPr>
      </w:pPr>
      <w:r w:rsidRPr="00B53545">
        <w:rPr>
          <w:rFonts w:cs="Arial"/>
          <w:b/>
          <w:szCs w:val="24"/>
        </w:rPr>
        <w:t>COMPETENT PRACTICE</w:t>
      </w:r>
    </w:p>
    <w:p w14:paraId="22E29B75" w14:textId="77777777" w:rsidR="00A918FA" w:rsidRPr="00B53545" w:rsidRDefault="00A918FA" w:rsidP="00A918FA">
      <w:pPr>
        <w:ind w:left="357"/>
        <w:jc w:val="both"/>
        <w:rPr>
          <w:rFonts w:cs="Arial"/>
          <w:b/>
          <w:szCs w:val="24"/>
        </w:rPr>
      </w:pPr>
    </w:p>
    <w:p w14:paraId="6A728ECC" w14:textId="77777777" w:rsidR="00A918FA" w:rsidRPr="00B53545" w:rsidRDefault="00A918FA" w:rsidP="00A918FA">
      <w:pPr>
        <w:ind w:left="357"/>
        <w:jc w:val="both"/>
        <w:rPr>
          <w:rFonts w:cs="Arial"/>
          <w:b/>
          <w:szCs w:val="24"/>
        </w:rPr>
      </w:pPr>
      <w:r w:rsidRPr="00B53545">
        <w:rPr>
          <w:rFonts w:cs="Arial"/>
          <w:b/>
          <w:szCs w:val="24"/>
        </w:rPr>
        <w:t>The Registered Nurse will combine theory and experience to demonstrate clinical competence in practice.</w:t>
      </w:r>
    </w:p>
    <w:p w14:paraId="47DD2A42" w14:textId="77777777" w:rsidR="00A918FA" w:rsidRPr="00B53545" w:rsidRDefault="00A918FA" w:rsidP="00A918FA">
      <w:pPr>
        <w:ind w:left="357"/>
        <w:jc w:val="both"/>
        <w:rPr>
          <w:rFonts w:cs="Arial"/>
          <w:b/>
          <w:szCs w:val="24"/>
        </w:rPr>
      </w:pPr>
    </w:p>
    <w:p w14:paraId="0AAB1360" w14:textId="62AB30E0" w:rsidR="00A918FA" w:rsidRDefault="00A918FA" w:rsidP="00A918FA">
      <w:pPr>
        <w:ind w:left="357"/>
        <w:jc w:val="both"/>
        <w:rPr>
          <w:rFonts w:cs="Arial"/>
          <w:szCs w:val="24"/>
        </w:rPr>
      </w:pPr>
      <w:r w:rsidRPr="00B53545">
        <w:rPr>
          <w:rFonts w:cs="Arial"/>
          <w:szCs w:val="24"/>
        </w:rPr>
        <w:t>This will be achieved by:</w:t>
      </w:r>
    </w:p>
    <w:p w14:paraId="601304D8" w14:textId="77777777" w:rsidR="00A918FA" w:rsidRPr="00B53545" w:rsidRDefault="00A918FA" w:rsidP="00A918FA">
      <w:pPr>
        <w:ind w:left="357"/>
        <w:jc w:val="both"/>
        <w:rPr>
          <w:rFonts w:cs="Arial"/>
          <w:szCs w:val="24"/>
        </w:rPr>
      </w:pPr>
    </w:p>
    <w:p w14:paraId="54ADAA6F" w14:textId="26732703" w:rsidR="00A918FA" w:rsidRPr="00B53545" w:rsidRDefault="00A918FA" w:rsidP="00A918FA">
      <w:pPr>
        <w:numPr>
          <w:ilvl w:val="0"/>
          <w:numId w:val="14"/>
        </w:numPr>
        <w:ind w:left="714"/>
        <w:jc w:val="both"/>
        <w:rPr>
          <w:rFonts w:cs="Arial"/>
          <w:szCs w:val="24"/>
        </w:rPr>
      </w:pPr>
      <w:r w:rsidRPr="00B53545">
        <w:rPr>
          <w:rFonts w:cs="Arial"/>
          <w:szCs w:val="24"/>
        </w:rPr>
        <w:t xml:space="preserve">Participating in the assessment of </w:t>
      </w:r>
      <w:r w:rsidR="00E425E4" w:rsidRPr="00B53545">
        <w:rPr>
          <w:rFonts w:cs="Arial"/>
          <w:szCs w:val="24"/>
        </w:rPr>
        <w:t>health-related</w:t>
      </w:r>
      <w:r w:rsidRPr="00B53545">
        <w:rPr>
          <w:rFonts w:cs="Arial"/>
          <w:szCs w:val="24"/>
        </w:rPr>
        <w:t xml:space="preserve"> needs of patients and their families/careers.</w:t>
      </w:r>
    </w:p>
    <w:p w14:paraId="2570479B" w14:textId="77777777" w:rsidR="00A918FA" w:rsidRDefault="00A918FA" w:rsidP="00A918FA">
      <w:pPr>
        <w:tabs>
          <w:tab w:val="left" w:pos="3240"/>
        </w:tabs>
        <w:jc w:val="both"/>
      </w:pPr>
    </w:p>
    <w:p w14:paraId="5F77D2A2" w14:textId="77777777" w:rsidR="00A918FA" w:rsidRPr="00B53545" w:rsidRDefault="00A918FA" w:rsidP="00A918FA">
      <w:pPr>
        <w:numPr>
          <w:ilvl w:val="0"/>
          <w:numId w:val="14"/>
        </w:numPr>
        <w:ind w:left="714"/>
        <w:jc w:val="both"/>
        <w:rPr>
          <w:rFonts w:cs="Arial"/>
          <w:szCs w:val="24"/>
        </w:rPr>
      </w:pPr>
      <w:r w:rsidRPr="00B53545">
        <w:rPr>
          <w:rFonts w:cs="Arial"/>
          <w:szCs w:val="24"/>
        </w:rPr>
        <w:t>Contributing towards the formulation of a plan of care with the patient and their family/carers.</w:t>
      </w:r>
    </w:p>
    <w:p w14:paraId="12D87C14" w14:textId="77777777" w:rsidR="00A918FA" w:rsidRPr="00B53545" w:rsidRDefault="00A918FA" w:rsidP="00A918FA">
      <w:pPr>
        <w:ind w:left="357"/>
        <w:jc w:val="both"/>
        <w:rPr>
          <w:rFonts w:cs="Arial"/>
          <w:szCs w:val="24"/>
        </w:rPr>
      </w:pPr>
    </w:p>
    <w:p w14:paraId="161CBBF9" w14:textId="14C4C806" w:rsidR="00A918FA" w:rsidRDefault="00A918FA" w:rsidP="00A918FA">
      <w:pPr>
        <w:numPr>
          <w:ilvl w:val="0"/>
          <w:numId w:val="14"/>
        </w:numPr>
        <w:ind w:left="714"/>
        <w:jc w:val="both"/>
        <w:rPr>
          <w:rFonts w:cs="Arial"/>
          <w:szCs w:val="24"/>
        </w:rPr>
      </w:pPr>
      <w:r w:rsidRPr="00B53545">
        <w:rPr>
          <w:rFonts w:cs="Arial"/>
          <w:szCs w:val="24"/>
        </w:rPr>
        <w:t>Delivering direct care to patients in accordance with the Trust’s policies and NMC Guidelines.</w:t>
      </w:r>
    </w:p>
    <w:p w14:paraId="40B3AA30" w14:textId="77777777" w:rsidR="00F74450" w:rsidRDefault="00F74450" w:rsidP="00F74450">
      <w:pPr>
        <w:pStyle w:val="ListParagraph"/>
        <w:rPr>
          <w:rFonts w:cs="Arial"/>
          <w:szCs w:val="24"/>
        </w:rPr>
      </w:pPr>
    </w:p>
    <w:p w14:paraId="5C3A3943" w14:textId="2810FB40" w:rsidR="00F74450" w:rsidRDefault="00F74450" w:rsidP="00F74450">
      <w:pPr>
        <w:jc w:val="both"/>
        <w:rPr>
          <w:rFonts w:cs="Arial"/>
          <w:szCs w:val="24"/>
        </w:rPr>
      </w:pPr>
    </w:p>
    <w:p w14:paraId="2E8393CD" w14:textId="08C9F93E" w:rsidR="00F74450" w:rsidRDefault="00F74450" w:rsidP="00F74450">
      <w:pPr>
        <w:jc w:val="both"/>
        <w:rPr>
          <w:rFonts w:cs="Arial"/>
          <w:szCs w:val="24"/>
        </w:rPr>
      </w:pPr>
    </w:p>
    <w:p w14:paraId="65179F7D" w14:textId="77777777" w:rsidR="001F5C31" w:rsidRDefault="001F5C31" w:rsidP="00F74450">
      <w:pPr>
        <w:jc w:val="both"/>
        <w:rPr>
          <w:rFonts w:cs="Arial"/>
          <w:szCs w:val="24"/>
        </w:rPr>
      </w:pPr>
    </w:p>
    <w:p w14:paraId="18E106CD" w14:textId="77777777" w:rsidR="001F5C31" w:rsidRDefault="001F5C31" w:rsidP="00F74450">
      <w:pPr>
        <w:jc w:val="both"/>
        <w:rPr>
          <w:rFonts w:cs="Arial"/>
          <w:szCs w:val="24"/>
        </w:rPr>
      </w:pPr>
    </w:p>
    <w:p w14:paraId="119E3DD0" w14:textId="77777777" w:rsidR="001F5C31" w:rsidRDefault="001F5C31" w:rsidP="00F74450">
      <w:pPr>
        <w:jc w:val="both"/>
        <w:rPr>
          <w:rFonts w:cs="Arial"/>
          <w:szCs w:val="24"/>
        </w:rPr>
      </w:pPr>
    </w:p>
    <w:p w14:paraId="28E3735B" w14:textId="77777777" w:rsidR="001F5C31" w:rsidRDefault="001F5C31" w:rsidP="00F74450">
      <w:pPr>
        <w:jc w:val="both"/>
        <w:rPr>
          <w:rFonts w:cs="Arial"/>
          <w:szCs w:val="24"/>
        </w:rPr>
      </w:pPr>
    </w:p>
    <w:p w14:paraId="476B63DD" w14:textId="77777777" w:rsidR="00F74450" w:rsidRDefault="00F74450" w:rsidP="00F74450">
      <w:pPr>
        <w:jc w:val="both"/>
        <w:rPr>
          <w:rFonts w:cs="Arial"/>
          <w:szCs w:val="24"/>
        </w:rPr>
      </w:pPr>
    </w:p>
    <w:p w14:paraId="6763F57A" w14:textId="77777777" w:rsidR="00F76FB8" w:rsidRDefault="00F76FB8" w:rsidP="00F76FB8">
      <w:pPr>
        <w:pStyle w:val="ListParagraph"/>
        <w:rPr>
          <w:rFonts w:cs="Arial"/>
          <w:szCs w:val="24"/>
        </w:rPr>
      </w:pPr>
    </w:p>
    <w:p w14:paraId="2A80014F" w14:textId="0BDDA837" w:rsidR="00F74450" w:rsidRDefault="00F74450" w:rsidP="00F74450">
      <w:pPr>
        <w:numPr>
          <w:ilvl w:val="0"/>
          <w:numId w:val="28"/>
        </w:numPr>
        <w:jc w:val="both"/>
        <w:rPr>
          <w:rFonts w:cs="Arial"/>
          <w:szCs w:val="24"/>
        </w:rPr>
      </w:pPr>
      <w:r>
        <w:rPr>
          <w:rFonts w:cs="Arial"/>
          <w:szCs w:val="24"/>
        </w:rPr>
        <w:t xml:space="preserve">Receive training and be assessed as clinically in achieving radiology nursing competencies following the designated framework. </w:t>
      </w:r>
    </w:p>
    <w:p w14:paraId="518AF58F" w14:textId="5AFB55E6" w:rsidR="00260B46" w:rsidRDefault="00260B46" w:rsidP="00260B46">
      <w:pPr>
        <w:jc w:val="both"/>
        <w:rPr>
          <w:rFonts w:cs="Arial"/>
          <w:szCs w:val="24"/>
        </w:rPr>
      </w:pPr>
    </w:p>
    <w:p w14:paraId="771B486B" w14:textId="1EB8B7F8" w:rsidR="00260B46" w:rsidRDefault="00260B46" w:rsidP="00260B46">
      <w:pPr>
        <w:numPr>
          <w:ilvl w:val="0"/>
          <w:numId w:val="28"/>
        </w:numPr>
        <w:jc w:val="both"/>
        <w:rPr>
          <w:rFonts w:cs="Arial"/>
          <w:szCs w:val="24"/>
        </w:rPr>
      </w:pPr>
      <w:r>
        <w:rPr>
          <w:rFonts w:cs="Arial"/>
          <w:szCs w:val="24"/>
        </w:rPr>
        <w:t>Prepare Cath labs and recovery areas for admission of patients ensuring all equipment is available, correctly assembled and functional.</w:t>
      </w:r>
    </w:p>
    <w:p w14:paraId="6A5EA8A4" w14:textId="77777777" w:rsidR="00887161" w:rsidRDefault="00887161" w:rsidP="00887161">
      <w:pPr>
        <w:pStyle w:val="ListParagraph"/>
        <w:rPr>
          <w:rFonts w:cs="Arial"/>
          <w:szCs w:val="24"/>
        </w:rPr>
      </w:pPr>
    </w:p>
    <w:p w14:paraId="0E29C244" w14:textId="77777777" w:rsidR="00887161" w:rsidRDefault="00887161" w:rsidP="00887161">
      <w:pPr>
        <w:numPr>
          <w:ilvl w:val="0"/>
          <w:numId w:val="28"/>
        </w:numPr>
        <w:jc w:val="both"/>
        <w:rPr>
          <w:rFonts w:cs="Arial"/>
          <w:szCs w:val="24"/>
        </w:rPr>
      </w:pPr>
      <w:r>
        <w:t xml:space="preserve">Act as scrub nurse and circulating nurse during differing interventional procedures whilst under x-ray guidance. </w:t>
      </w:r>
    </w:p>
    <w:p w14:paraId="730E54BC" w14:textId="77777777" w:rsidR="00887161" w:rsidRDefault="00887161" w:rsidP="00887161">
      <w:pPr>
        <w:pStyle w:val="ListParagraph"/>
      </w:pPr>
    </w:p>
    <w:p w14:paraId="10ADD2BE" w14:textId="55054969" w:rsidR="00887161" w:rsidRPr="00887161" w:rsidRDefault="00887161" w:rsidP="00887161">
      <w:pPr>
        <w:numPr>
          <w:ilvl w:val="0"/>
          <w:numId w:val="28"/>
        </w:numPr>
        <w:jc w:val="both"/>
        <w:rPr>
          <w:rFonts w:cs="Arial"/>
          <w:szCs w:val="24"/>
        </w:rPr>
      </w:pPr>
      <w:r>
        <w:t>Ensure personal and equipment sterility is maintained throughout the procedure and ensure safe disposal of all equipment in accordance to Trust guidelines.</w:t>
      </w:r>
    </w:p>
    <w:p w14:paraId="4486B157" w14:textId="77777777" w:rsidR="00260B46" w:rsidRDefault="00260B46" w:rsidP="00260B46">
      <w:pPr>
        <w:pStyle w:val="ListParagraph"/>
        <w:rPr>
          <w:rFonts w:cs="Arial"/>
          <w:szCs w:val="24"/>
        </w:rPr>
      </w:pPr>
    </w:p>
    <w:p w14:paraId="02FD2525" w14:textId="0B2DDDF9" w:rsidR="00260B46" w:rsidRDefault="002C0089" w:rsidP="00260B46">
      <w:pPr>
        <w:numPr>
          <w:ilvl w:val="0"/>
          <w:numId w:val="28"/>
        </w:numPr>
        <w:jc w:val="both"/>
        <w:rPr>
          <w:rFonts w:cs="Arial"/>
          <w:szCs w:val="24"/>
        </w:rPr>
      </w:pPr>
      <w:r>
        <w:rPr>
          <w:rFonts w:cs="Arial"/>
          <w:szCs w:val="24"/>
        </w:rPr>
        <w:t>Recovery nurse - a</w:t>
      </w:r>
      <w:r w:rsidR="00260B46">
        <w:rPr>
          <w:rFonts w:cs="Arial"/>
          <w:szCs w:val="24"/>
        </w:rPr>
        <w:t>ssess, plan implement and evaluate patient care</w:t>
      </w:r>
      <w:r w:rsidR="00972085">
        <w:rPr>
          <w:rFonts w:cs="Arial"/>
          <w:szCs w:val="24"/>
        </w:rPr>
        <w:t>.</w:t>
      </w:r>
    </w:p>
    <w:p w14:paraId="34E8ADB7" w14:textId="77777777" w:rsidR="00972085" w:rsidRDefault="00972085" w:rsidP="00972085">
      <w:pPr>
        <w:pStyle w:val="ListParagraph"/>
        <w:rPr>
          <w:rFonts w:cs="Arial"/>
          <w:szCs w:val="24"/>
        </w:rPr>
      </w:pPr>
    </w:p>
    <w:p w14:paraId="427F9E4C" w14:textId="29A08603" w:rsidR="00972085" w:rsidRPr="00B53545" w:rsidRDefault="00972085" w:rsidP="00260B46">
      <w:pPr>
        <w:numPr>
          <w:ilvl w:val="0"/>
          <w:numId w:val="28"/>
        </w:numPr>
        <w:jc w:val="both"/>
        <w:rPr>
          <w:rFonts w:cs="Arial"/>
          <w:szCs w:val="24"/>
        </w:rPr>
      </w:pPr>
      <w:r>
        <w:rPr>
          <w:rFonts w:cs="Arial"/>
          <w:szCs w:val="24"/>
        </w:rPr>
        <w:t>Maintain a culture which recognises and works in partnership with patients and their carers involving them in all decisions relating to their procedures.</w:t>
      </w:r>
    </w:p>
    <w:p w14:paraId="068949F7" w14:textId="5BE731B7" w:rsidR="00F74450" w:rsidRDefault="00F74450" w:rsidP="00F76FB8">
      <w:pPr>
        <w:jc w:val="both"/>
        <w:rPr>
          <w:rFonts w:cs="Arial"/>
          <w:szCs w:val="24"/>
        </w:rPr>
      </w:pPr>
    </w:p>
    <w:p w14:paraId="64F9C01B" w14:textId="24032C35" w:rsidR="00A918FA" w:rsidRDefault="00A918FA" w:rsidP="00260B46">
      <w:pPr>
        <w:numPr>
          <w:ilvl w:val="0"/>
          <w:numId w:val="28"/>
        </w:numPr>
        <w:jc w:val="both"/>
        <w:rPr>
          <w:rFonts w:cs="Arial"/>
          <w:szCs w:val="24"/>
        </w:rPr>
      </w:pPr>
      <w:r w:rsidRPr="00B53545">
        <w:rPr>
          <w:rFonts w:cs="Arial"/>
          <w:szCs w:val="24"/>
        </w:rPr>
        <w:t>Continually assessing and evaluating the patient’s condition and the effectiveness of the care delivere</w:t>
      </w:r>
      <w:r w:rsidR="00E22BD2">
        <w:rPr>
          <w:rFonts w:cs="Arial"/>
          <w:szCs w:val="24"/>
        </w:rPr>
        <w:t>d</w:t>
      </w:r>
      <w:r w:rsidRPr="00B53545">
        <w:rPr>
          <w:rFonts w:cs="Arial"/>
          <w:szCs w:val="24"/>
        </w:rPr>
        <w:t>.</w:t>
      </w:r>
    </w:p>
    <w:p w14:paraId="692B04F4" w14:textId="77777777" w:rsidR="00887161" w:rsidRDefault="00887161" w:rsidP="00887161"/>
    <w:p w14:paraId="18D57B11" w14:textId="77777777" w:rsidR="00887161" w:rsidRPr="00887161" w:rsidRDefault="00887161" w:rsidP="00887161">
      <w:pPr>
        <w:numPr>
          <w:ilvl w:val="0"/>
          <w:numId w:val="28"/>
        </w:numPr>
        <w:jc w:val="both"/>
        <w:rPr>
          <w:rFonts w:cs="Arial"/>
          <w:szCs w:val="24"/>
        </w:rPr>
      </w:pPr>
      <w:r>
        <w:t xml:space="preserve"> Maintain constant clinical observations during procedures and recognise changes in patients’ conditions which require the intervention of others and ensure that timely referrals are made, or escalation procedures enacted as appropriate.</w:t>
      </w:r>
      <w:r w:rsidRPr="00887161">
        <w:t xml:space="preserve"> </w:t>
      </w:r>
    </w:p>
    <w:p w14:paraId="50DF0654" w14:textId="77777777" w:rsidR="00887161" w:rsidRDefault="00887161" w:rsidP="00887161">
      <w:pPr>
        <w:pStyle w:val="ListParagraph"/>
      </w:pPr>
    </w:p>
    <w:p w14:paraId="1F83D333" w14:textId="77777777" w:rsidR="00887161" w:rsidRPr="00887161" w:rsidRDefault="00887161" w:rsidP="00887161">
      <w:pPr>
        <w:numPr>
          <w:ilvl w:val="0"/>
          <w:numId w:val="28"/>
        </w:numPr>
        <w:jc w:val="both"/>
        <w:rPr>
          <w:rFonts w:cs="Arial"/>
          <w:szCs w:val="24"/>
        </w:rPr>
      </w:pPr>
      <w:r>
        <w:t>Ensure patient safety is maintained at all times. Record and report adverse and potentially adverse events and assist with investigation of such event’s, ensuring learning is shared with the wider team(s).</w:t>
      </w:r>
      <w:r w:rsidRPr="00887161">
        <w:t xml:space="preserve"> </w:t>
      </w:r>
    </w:p>
    <w:p w14:paraId="1F4A0FCA" w14:textId="77777777" w:rsidR="00887161" w:rsidRDefault="00887161" w:rsidP="00887161">
      <w:pPr>
        <w:pStyle w:val="ListParagraph"/>
      </w:pPr>
    </w:p>
    <w:p w14:paraId="6AC551AC" w14:textId="77777777" w:rsidR="00887161" w:rsidRPr="00887161" w:rsidRDefault="00887161" w:rsidP="00887161">
      <w:pPr>
        <w:numPr>
          <w:ilvl w:val="0"/>
          <w:numId w:val="28"/>
        </w:numPr>
        <w:jc w:val="both"/>
        <w:rPr>
          <w:rFonts w:cs="Arial"/>
          <w:szCs w:val="24"/>
        </w:rPr>
      </w:pPr>
      <w:r>
        <w:t>Record information about patients in a safe, accurate and consistent manner using appropriate tools and techniques, including electronic and written formats as close to point of care as possible.</w:t>
      </w:r>
      <w:r w:rsidRPr="00887161">
        <w:t xml:space="preserve"> </w:t>
      </w:r>
    </w:p>
    <w:p w14:paraId="2EDB1AD0" w14:textId="77777777" w:rsidR="00887161" w:rsidRDefault="00887161" w:rsidP="00887161">
      <w:pPr>
        <w:pStyle w:val="ListParagraph"/>
      </w:pPr>
    </w:p>
    <w:p w14:paraId="4089B3C2" w14:textId="1E8B8DA2" w:rsidR="00887161" w:rsidRPr="00887161" w:rsidRDefault="00887161" w:rsidP="00887161">
      <w:pPr>
        <w:numPr>
          <w:ilvl w:val="0"/>
          <w:numId w:val="28"/>
        </w:numPr>
        <w:jc w:val="both"/>
        <w:rPr>
          <w:rFonts w:cs="Arial"/>
          <w:szCs w:val="24"/>
        </w:rPr>
      </w:pPr>
      <w:r>
        <w:t>Administer medicines to patients, including intravenous sedation, in accordance with the Nursing &amp; Midwifery Council (NMC) Standards for Medicines Management and Trust policy.</w:t>
      </w:r>
    </w:p>
    <w:p w14:paraId="290C40E6" w14:textId="77777777" w:rsidR="00097A15" w:rsidRDefault="00097A15" w:rsidP="00097A15">
      <w:pPr>
        <w:pStyle w:val="ListParagraph"/>
        <w:rPr>
          <w:rFonts w:cs="Arial"/>
          <w:szCs w:val="24"/>
        </w:rPr>
      </w:pPr>
    </w:p>
    <w:p w14:paraId="6090E60B" w14:textId="77777777" w:rsidR="00CF63AF" w:rsidRDefault="00097A15" w:rsidP="00CF63AF">
      <w:pPr>
        <w:numPr>
          <w:ilvl w:val="0"/>
          <w:numId w:val="28"/>
        </w:numPr>
        <w:jc w:val="both"/>
        <w:rPr>
          <w:rFonts w:cs="Arial"/>
          <w:szCs w:val="24"/>
        </w:rPr>
      </w:pPr>
      <w:r>
        <w:rPr>
          <w:rFonts w:cs="Arial"/>
          <w:szCs w:val="24"/>
        </w:rPr>
        <w:t>Safe care for patients with multiple devices and provide, maintain fluid balance and care planning.</w:t>
      </w:r>
    </w:p>
    <w:p w14:paraId="31D62789" w14:textId="77777777" w:rsidR="00CF63AF" w:rsidRDefault="00CF63AF" w:rsidP="00CF63AF">
      <w:pPr>
        <w:pStyle w:val="ListParagraph"/>
        <w:rPr>
          <w:rFonts w:cs="Arial"/>
          <w:szCs w:val="24"/>
        </w:rPr>
      </w:pPr>
    </w:p>
    <w:p w14:paraId="3F33ECAA" w14:textId="77777777" w:rsidR="00CF63AF" w:rsidRDefault="00A918FA" w:rsidP="00CF63AF">
      <w:pPr>
        <w:numPr>
          <w:ilvl w:val="0"/>
          <w:numId w:val="28"/>
        </w:numPr>
        <w:jc w:val="both"/>
        <w:rPr>
          <w:rFonts w:cs="Arial"/>
          <w:szCs w:val="24"/>
        </w:rPr>
      </w:pPr>
      <w:r w:rsidRPr="00CF63AF">
        <w:rPr>
          <w:rFonts w:cs="Arial"/>
          <w:szCs w:val="24"/>
        </w:rPr>
        <w:t>Promoting a multi professional approach to maximise the patient’s health and independence utilising resources appropriately.</w:t>
      </w:r>
    </w:p>
    <w:p w14:paraId="460B1D3C" w14:textId="77777777" w:rsidR="00CF63AF" w:rsidRDefault="00CF63AF" w:rsidP="00CF63AF">
      <w:pPr>
        <w:pStyle w:val="ListParagraph"/>
        <w:rPr>
          <w:rFonts w:cs="Arial"/>
          <w:szCs w:val="24"/>
        </w:rPr>
      </w:pPr>
    </w:p>
    <w:p w14:paraId="15650ADB" w14:textId="77777777" w:rsidR="00CF63AF" w:rsidRDefault="00A918FA" w:rsidP="00CF63AF">
      <w:pPr>
        <w:numPr>
          <w:ilvl w:val="0"/>
          <w:numId w:val="28"/>
        </w:numPr>
        <w:jc w:val="both"/>
        <w:rPr>
          <w:rFonts w:cs="Arial"/>
          <w:szCs w:val="24"/>
        </w:rPr>
      </w:pPr>
      <w:r w:rsidRPr="00CF63AF">
        <w:rPr>
          <w:rFonts w:cs="Arial"/>
          <w:szCs w:val="24"/>
        </w:rPr>
        <w:t>Maintaining up to date knowledge of current nursing issues/practices.</w:t>
      </w:r>
    </w:p>
    <w:p w14:paraId="605E28E8" w14:textId="77777777" w:rsidR="00CF63AF" w:rsidRDefault="00CF63AF" w:rsidP="00CF63AF">
      <w:pPr>
        <w:pStyle w:val="ListParagraph"/>
        <w:rPr>
          <w:rFonts w:cs="Arial"/>
          <w:szCs w:val="24"/>
        </w:rPr>
      </w:pPr>
    </w:p>
    <w:p w14:paraId="35F79D20" w14:textId="77777777" w:rsidR="001F5C31" w:rsidRDefault="001F5C31" w:rsidP="00CF63AF">
      <w:pPr>
        <w:pStyle w:val="ListParagraph"/>
        <w:rPr>
          <w:rFonts w:cs="Arial"/>
          <w:szCs w:val="24"/>
        </w:rPr>
      </w:pPr>
    </w:p>
    <w:p w14:paraId="43C1435D" w14:textId="77777777" w:rsidR="00887161" w:rsidRDefault="00887161" w:rsidP="00887161">
      <w:pPr>
        <w:ind w:left="1077"/>
        <w:jc w:val="both"/>
        <w:rPr>
          <w:rFonts w:cs="Arial"/>
          <w:szCs w:val="24"/>
        </w:rPr>
      </w:pPr>
    </w:p>
    <w:p w14:paraId="684223C5" w14:textId="77777777" w:rsidR="00887161" w:rsidRDefault="00887161" w:rsidP="00887161">
      <w:pPr>
        <w:pStyle w:val="ListParagraph"/>
        <w:rPr>
          <w:rFonts w:cs="Arial"/>
          <w:szCs w:val="24"/>
        </w:rPr>
      </w:pPr>
    </w:p>
    <w:p w14:paraId="05524CC4" w14:textId="5A8E79B8" w:rsidR="00887161" w:rsidRDefault="00887161" w:rsidP="00887161">
      <w:pPr>
        <w:ind w:left="1077"/>
        <w:jc w:val="both"/>
        <w:rPr>
          <w:rFonts w:cs="Arial"/>
          <w:szCs w:val="24"/>
        </w:rPr>
      </w:pPr>
    </w:p>
    <w:p w14:paraId="26E06056" w14:textId="08DC8A94" w:rsidR="00887161" w:rsidRDefault="00887161" w:rsidP="00887161">
      <w:pPr>
        <w:ind w:left="1077"/>
        <w:jc w:val="both"/>
        <w:rPr>
          <w:rFonts w:cs="Arial"/>
          <w:szCs w:val="24"/>
        </w:rPr>
      </w:pPr>
    </w:p>
    <w:p w14:paraId="0FBD003F" w14:textId="60BF385E" w:rsidR="00887161" w:rsidRDefault="00887161" w:rsidP="00887161">
      <w:pPr>
        <w:ind w:left="1077"/>
        <w:jc w:val="both"/>
        <w:rPr>
          <w:rFonts w:cs="Arial"/>
          <w:szCs w:val="24"/>
        </w:rPr>
      </w:pPr>
    </w:p>
    <w:p w14:paraId="22E252EE" w14:textId="5F9433B3" w:rsidR="00887161" w:rsidRDefault="00887161" w:rsidP="00887161">
      <w:pPr>
        <w:ind w:left="1077"/>
        <w:jc w:val="both"/>
        <w:rPr>
          <w:rFonts w:cs="Arial"/>
          <w:szCs w:val="24"/>
        </w:rPr>
      </w:pPr>
    </w:p>
    <w:p w14:paraId="53903F8E" w14:textId="77777777" w:rsidR="00887161" w:rsidRPr="00887161" w:rsidRDefault="00887161" w:rsidP="00887161">
      <w:pPr>
        <w:ind w:left="1077"/>
        <w:jc w:val="both"/>
        <w:rPr>
          <w:rFonts w:cs="Arial"/>
          <w:szCs w:val="24"/>
        </w:rPr>
      </w:pPr>
    </w:p>
    <w:p w14:paraId="04645A09" w14:textId="7E470330" w:rsidR="00CF63AF" w:rsidRDefault="00A918FA" w:rsidP="00CF63AF">
      <w:pPr>
        <w:numPr>
          <w:ilvl w:val="0"/>
          <w:numId w:val="28"/>
        </w:numPr>
        <w:jc w:val="both"/>
        <w:rPr>
          <w:rFonts w:cs="Arial"/>
          <w:szCs w:val="24"/>
        </w:rPr>
      </w:pPr>
      <w:r w:rsidRPr="00CF63AF">
        <w:rPr>
          <w:rFonts w:cs="Arial"/>
          <w:szCs w:val="24"/>
        </w:rPr>
        <w:t xml:space="preserve">Working as a registered nurse, without direct supervision in the absence of the </w:t>
      </w:r>
      <w:r w:rsidR="00887161">
        <w:rPr>
          <w:rFonts w:cs="Arial"/>
          <w:szCs w:val="24"/>
        </w:rPr>
        <w:t>department sister/charge nurse and lead nurse</w:t>
      </w:r>
      <w:r w:rsidRPr="00CF63AF">
        <w:rPr>
          <w:rFonts w:cs="Arial"/>
          <w:szCs w:val="24"/>
        </w:rPr>
        <w:t xml:space="preserve"> where necessary.</w:t>
      </w:r>
    </w:p>
    <w:p w14:paraId="18DEB3F5" w14:textId="77777777" w:rsidR="00CF63AF" w:rsidRDefault="00CF63AF" w:rsidP="00CF63AF">
      <w:pPr>
        <w:pStyle w:val="ListParagraph"/>
        <w:rPr>
          <w:rFonts w:cs="Arial"/>
          <w:szCs w:val="24"/>
        </w:rPr>
      </w:pPr>
    </w:p>
    <w:p w14:paraId="32E8E863" w14:textId="19BD0B39" w:rsidR="00267253" w:rsidRPr="00CF63AF" w:rsidRDefault="00267253" w:rsidP="00CF63AF">
      <w:pPr>
        <w:numPr>
          <w:ilvl w:val="0"/>
          <w:numId w:val="28"/>
        </w:numPr>
        <w:jc w:val="both"/>
        <w:rPr>
          <w:rFonts w:cs="Arial"/>
          <w:szCs w:val="24"/>
        </w:rPr>
      </w:pPr>
      <w:r w:rsidRPr="00CF63AF">
        <w:rPr>
          <w:rFonts w:cs="Arial"/>
          <w:szCs w:val="24"/>
        </w:rPr>
        <w:t>Provide nursing assistance, consistent with the level of experience and competence for:</w:t>
      </w:r>
    </w:p>
    <w:p w14:paraId="21CA0076" w14:textId="77777777" w:rsidR="00267253" w:rsidRDefault="00267253" w:rsidP="00267253">
      <w:pPr>
        <w:pStyle w:val="ListParagraph"/>
        <w:rPr>
          <w:rFonts w:cs="Arial"/>
          <w:i/>
          <w:iCs/>
          <w:szCs w:val="24"/>
        </w:rPr>
      </w:pPr>
    </w:p>
    <w:p w14:paraId="71B75879" w14:textId="183EB9FC" w:rsidR="00267253" w:rsidRPr="00E476D1" w:rsidRDefault="00267253" w:rsidP="00267253">
      <w:pPr>
        <w:ind w:left="717"/>
        <w:jc w:val="both"/>
        <w:rPr>
          <w:rFonts w:cs="Arial"/>
          <w:i/>
          <w:iCs/>
          <w:szCs w:val="24"/>
        </w:rPr>
      </w:pPr>
      <w:r w:rsidRPr="00E476D1">
        <w:rPr>
          <w:rFonts w:cs="Arial"/>
          <w:i/>
          <w:iCs/>
          <w:szCs w:val="24"/>
        </w:rPr>
        <w:t>Diagnostic and interventional procedures for Cardiac, vascular and non-vascular.</w:t>
      </w:r>
      <w:r w:rsidR="001550D8" w:rsidRPr="00E476D1">
        <w:rPr>
          <w:rFonts w:cs="Arial"/>
          <w:i/>
          <w:iCs/>
          <w:szCs w:val="24"/>
        </w:rPr>
        <w:t xml:space="preserve"> E.g., percutaneous coronary intervention (PCI) Pacing, temporary wire and pericardial drains. Angioplasty and stent, IVC filter and nephrostomies and more.</w:t>
      </w:r>
    </w:p>
    <w:p w14:paraId="5BF8351E" w14:textId="5C1A9491" w:rsidR="00267253" w:rsidRPr="00E476D1" w:rsidRDefault="00267253" w:rsidP="00267253">
      <w:pPr>
        <w:ind w:left="717"/>
        <w:jc w:val="both"/>
        <w:rPr>
          <w:rFonts w:cs="Arial"/>
          <w:i/>
          <w:iCs/>
          <w:szCs w:val="24"/>
        </w:rPr>
      </w:pPr>
    </w:p>
    <w:p w14:paraId="02C26242" w14:textId="4E3BF6D1" w:rsidR="00267253" w:rsidRPr="00E476D1" w:rsidRDefault="00267253" w:rsidP="00267253">
      <w:pPr>
        <w:ind w:left="717"/>
        <w:jc w:val="both"/>
        <w:rPr>
          <w:rFonts w:cs="Arial"/>
          <w:i/>
          <w:iCs/>
          <w:szCs w:val="24"/>
        </w:rPr>
      </w:pPr>
      <w:r w:rsidRPr="00E476D1">
        <w:rPr>
          <w:rFonts w:cs="Arial"/>
          <w:i/>
          <w:iCs/>
          <w:szCs w:val="24"/>
        </w:rPr>
        <w:t xml:space="preserve">CT and </w:t>
      </w:r>
      <w:r w:rsidR="001550D8" w:rsidRPr="00E476D1">
        <w:rPr>
          <w:rFonts w:cs="Arial"/>
          <w:i/>
          <w:iCs/>
          <w:szCs w:val="24"/>
        </w:rPr>
        <w:t>ultrasound</w:t>
      </w:r>
      <w:r w:rsidRPr="00E476D1">
        <w:rPr>
          <w:rFonts w:cs="Arial"/>
          <w:i/>
          <w:iCs/>
          <w:szCs w:val="24"/>
        </w:rPr>
        <w:t xml:space="preserve"> drainages and </w:t>
      </w:r>
      <w:r w:rsidR="001550D8" w:rsidRPr="00E476D1">
        <w:rPr>
          <w:rFonts w:cs="Arial"/>
          <w:i/>
          <w:iCs/>
          <w:szCs w:val="24"/>
        </w:rPr>
        <w:t>biopsies</w:t>
      </w:r>
      <w:r w:rsidRPr="00E476D1">
        <w:rPr>
          <w:rFonts w:cs="Arial"/>
          <w:i/>
          <w:iCs/>
          <w:szCs w:val="24"/>
        </w:rPr>
        <w:t>.</w:t>
      </w:r>
    </w:p>
    <w:p w14:paraId="6D789A65" w14:textId="46C8192A" w:rsidR="003D79C2" w:rsidRPr="00E476D1" w:rsidRDefault="003D79C2" w:rsidP="00267253">
      <w:pPr>
        <w:ind w:left="717"/>
        <w:jc w:val="both"/>
        <w:rPr>
          <w:rFonts w:cs="Arial"/>
          <w:i/>
          <w:iCs/>
          <w:szCs w:val="24"/>
        </w:rPr>
      </w:pPr>
    </w:p>
    <w:p w14:paraId="057A3F7F" w14:textId="1BD9DB65" w:rsidR="003D79C2" w:rsidRPr="00E476D1" w:rsidRDefault="003D79C2" w:rsidP="00267253">
      <w:pPr>
        <w:ind w:left="717"/>
        <w:jc w:val="both"/>
        <w:rPr>
          <w:rFonts w:cs="Arial"/>
          <w:i/>
          <w:iCs/>
          <w:szCs w:val="24"/>
        </w:rPr>
      </w:pPr>
      <w:r w:rsidRPr="00E476D1">
        <w:rPr>
          <w:rFonts w:cs="Arial"/>
          <w:i/>
          <w:iCs/>
          <w:szCs w:val="24"/>
        </w:rPr>
        <w:t>Safely prepare sterile trolleys rigorously applying universal precautions to minimise the transmissions of infection using appropriate techniques.</w:t>
      </w:r>
    </w:p>
    <w:p w14:paraId="0FC279DA" w14:textId="32C9509A" w:rsidR="003D79C2" w:rsidRPr="00E476D1" w:rsidRDefault="003D79C2" w:rsidP="00267253">
      <w:pPr>
        <w:ind w:left="717"/>
        <w:jc w:val="both"/>
        <w:rPr>
          <w:rFonts w:cs="Arial"/>
          <w:i/>
          <w:iCs/>
          <w:szCs w:val="24"/>
        </w:rPr>
      </w:pPr>
    </w:p>
    <w:p w14:paraId="7025E475" w14:textId="215E5561" w:rsidR="003D79C2" w:rsidRPr="00E476D1" w:rsidRDefault="003D79C2" w:rsidP="00267253">
      <w:pPr>
        <w:ind w:left="717"/>
        <w:jc w:val="both"/>
        <w:rPr>
          <w:rFonts w:cs="Arial"/>
          <w:iCs/>
          <w:szCs w:val="24"/>
        </w:rPr>
      </w:pPr>
      <w:r w:rsidRPr="00E476D1">
        <w:rPr>
          <w:rFonts w:cs="Arial"/>
          <w:i/>
          <w:iCs/>
          <w:szCs w:val="24"/>
        </w:rPr>
        <w:t xml:space="preserve">Receive training and to be assessed as clinically competent using </w:t>
      </w:r>
      <w:r w:rsidR="000F7A3B" w:rsidRPr="00E476D1">
        <w:rPr>
          <w:rFonts w:cs="Arial"/>
          <w:i/>
          <w:iCs/>
          <w:szCs w:val="24"/>
        </w:rPr>
        <w:t>monitoring</w:t>
      </w:r>
      <w:r w:rsidRPr="00E476D1">
        <w:rPr>
          <w:rFonts w:cs="Arial"/>
          <w:i/>
          <w:iCs/>
          <w:szCs w:val="24"/>
        </w:rPr>
        <w:t xml:space="preserve"> equipment and procedural equipment required during radiological procedures</w:t>
      </w:r>
      <w:r w:rsidRPr="00E476D1">
        <w:rPr>
          <w:rFonts w:cs="Arial"/>
          <w:iCs/>
          <w:szCs w:val="24"/>
        </w:rPr>
        <w:t xml:space="preserve">. </w:t>
      </w:r>
    </w:p>
    <w:p w14:paraId="3AFE3864" w14:textId="45C6191D" w:rsidR="000F7A3B" w:rsidRDefault="000F7A3B" w:rsidP="00267253">
      <w:pPr>
        <w:ind w:left="717"/>
        <w:jc w:val="both"/>
        <w:rPr>
          <w:rFonts w:cs="Arial"/>
          <w:i/>
          <w:iCs/>
          <w:szCs w:val="24"/>
        </w:rPr>
      </w:pPr>
    </w:p>
    <w:p w14:paraId="6A48BB80" w14:textId="6CEE1608" w:rsidR="00887161" w:rsidRDefault="000F7A3B" w:rsidP="00887161">
      <w:pPr>
        <w:numPr>
          <w:ilvl w:val="0"/>
          <w:numId w:val="16"/>
        </w:numPr>
        <w:jc w:val="both"/>
        <w:rPr>
          <w:rFonts w:cs="Arial"/>
          <w:i/>
          <w:iCs/>
          <w:szCs w:val="24"/>
        </w:rPr>
      </w:pPr>
      <w:r>
        <w:rPr>
          <w:rFonts w:cs="Arial"/>
          <w:szCs w:val="24"/>
        </w:rPr>
        <w:t xml:space="preserve">Respond appropriately in emergency situations to support the </w:t>
      </w:r>
      <w:r w:rsidR="00483AD6">
        <w:rPr>
          <w:rFonts w:cs="Arial"/>
          <w:szCs w:val="24"/>
        </w:rPr>
        <w:t>multidisciplinary</w:t>
      </w:r>
      <w:r>
        <w:rPr>
          <w:rFonts w:cs="Arial"/>
          <w:szCs w:val="24"/>
        </w:rPr>
        <w:t xml:space="preserve"> team </w:t>
      </w:r>
      <w:r w:rsidR="00483AD6">
        <w:rPr>
          <w:rFonts w:cs="Arial"/>
          <w:szCs w:val="24"/>
        </w:rPr>
        <w:t>and actively</w:t>
      </w:r>
      <w:r>
        <w:rPr>
          <w:rFonts w:cs="Arial"/>
          <w:szCs w:val="24"/>
        </w:rPr>
        <w:t xml:space="preserve"> participating in </w:t>
      </w:r>
      <w:r w:rsidR="002C0089">
        <w:rPr>
          <w:rFonts w:cs="Arial"/>
          <w:szCs w:val="24"/>
        </w:rPr>
        <w:t>emergency</w:t>
      </w:r>
      <w:r>
        <w:rPr>
          <w:rFonts w:cs="Arial"/>
          <w:szCs w:val="24"/>
        </w:rPr>
        <w:t xml:space="preserve">. </w:t>
      </w:r>
    </w:p>
    <w:p w14:paraId="652167B8" w14:textId="77777777" w:rsidR="00887161" w:rsidRDefault="00887161" w:rsidP="00887161">
      <w:pPr>
        <w:ind w:left="717"/>
        <w:jc w:val="both"/>
        <w:rPr>
          <w:rFonts w:cs="Arial"/>
          <w:i/>
          <w:iCs/>
          <w:szCs w:val="24"/>
        </w:rPr>
      </w:pPr>
    </w:p>
    <w:p w14:paraId="39546972" w14:textId="034E1251" w:rsidR="00483AD6" w:rsidRPr="00887161" w:rsidRDefault="00483AD6" w:rsidP="00887161">
      <w:pPr>
        <w:numPr>
          <w:ilvl w:val="0"/>
          <w:numId w:val="16"/>
        </w:numPr>
        <w:jc w:val="both"/>
        <w:rPr>
          <w:rFonts w:cs="Arial"/>
          <w:i/>
          <w:iCs/>
          <w:szCs w:val="24"/>
        </w:rPr>
      </w:pPr>
      <w:r w:rsidRPr="00887161">
        <w:rPr>
          <w:rFonts w:cs="Arial"/>
          <w:szCs w:val="24"/>
        </w:rPr>
        <w:t xml:space="preserve">Safely prepare patients for ward transfers or discharge home. Communicate verbally and in writing clear relevant information to receiving wards, specialist clinical teams, patients and carers, and other </w:t>
      </w:r>
      <w:r w:rsidR="00E521D0" w:rsidRPr="00887161">
        <w:rPr>
          <w:rFonts w:cs="Arial"/>
          <w:szCs w:val="24"/>
        </w:rPr>
        <w:t>disciplines</w:t>
      </w:r>
      <w:r w:rsidRPr="00887161">
        <w:rPr>
          <w:rFonts w:cs="Arial"/>
          <w:szCs w:val="24"/>
        </w:rPr>
        <w:t>.</w:t>
      </w:r>
    </w:p>
    <w:p w14:paraId="7409BA22" w14:textId="3436AD36" w:rsidR="00483AD6" w:rsidRDefault="00483AD6" w:rsidP="00483AD6">
      <w:pPr>
        <w:jc w:val="both"/>
        <w:rPr>
          <w:rFonts w:cs="Arial"/>
          <w:szCs w:val="24"/>
        </w:rPr>
      </w:pPr>
    </w:p>
    <w:p w14:paraId="309FCFB4" w14:textId="5158BF4A" w:rsidR="00483AD6" w:rsidRPr="00E521D0" w:rsidRDefault="00483AD6" w:rsidP="00483AD6">
      <w:pPr>
        <w:numPr>
          <w:ilvl w:val="0"/>
          <w:numId w:val="16"/>
        </w:numPr>
        <w:jc w:val="both"/>
        <w:rPr>
          <w:rFonts w:cs="Arial"/>
          <w:i/>
          <w:iCs/>
          <w:szCs w:val="24"/>
        </w:rPr>
      </w:pPr>
      <w:r>
        <w:rPr>
          <w:rFonts w:cs="Arial"/>
          <w:szCs w:val="24"/>
        </w:rPr>
        <w:t xml:space="preserve">Actively involve in internal rotation within interventional radiology to develop clinical knowledge and skills and insure a safe patient and staff </w:t>
      </w:r>
      <w:r w:rsidR="00E521D0">
        <w:rPr>
          <w:rFonts w:cs="Arial"/>
          <w:szCs w:val="24"/>
        </w:rPr>
        <w:t>environment in times of peak activity.</w:t>
      </w:r>
    </w:p>
    <w:p w14:paraId="6695E195" w14:textId="77777777" w:rsidR="00E521D0" w:rsidRDefault="00E521D0" w:rsidP="00E521D0">
      <w:pPr>
        <w:pStyle w:val="ListParagraph"/>
        <w:rPr>
          <w:rFonts w:cs="Arial"/>
          <w:i/>
          <w:iCs/>
          <w:szCs w:val="24"/>
        </w:rPr>
      </w:pPr>
    </w:p>
    <w:p w14:paraId="54AF5D29" w14:textId="29348A89" w:rsidR="00E521D0" w:rsidRPr="00E521D0" w:rsidRDefault="00E521D0" w:rsidP="00483AD6">
      <w:pPr>
        <w:numPr>
          <w:ilvl w:val="0"/>
          <w:numId w:val="16"/>
        </w:numPr>
        <w:jc w:val="both"/>
        <w:rPr>
          <w:rFonts w:cs="Arial"/>
          <w:i/>
          <w:iCs/>
          <w:szCs w:val="24"/>
        </w:rPr>
      </w:pPr>
      <w:r>
        <w:rPr>
          <w:rFonts w:cs="Arial"/>
          <w:szCs w:val="24"/>
        </w:rPr>
        <w:t>Complete a competency programme to become part of the on-call rota.</w:t>
      </w:r>
    </w:p>
    <w:p w14:paraId="482C1FF1" w14:textId="77777777" w:rsidR="00E521D0" w:rsidRDefault="00E521D0" w:rsidP="00E521D0">
      <w:pPr>
        <w:pStyle w:val="ListParagraph"/>
        <w:rPr>
          <w:rFonts w:cs="Arial"/>
          <w:i/>
          <w:iCs/>
          <w:szCs w:val="24"/>
        </w:rPr>
      </w:pPr>
    </w:p>
    <w:p w14:paraId="0934C311" w14:textId="635B4173" w:rsidR="00E521D0" w:rsidRDefault="00E521D0" w:rsidP="00483AD6">
      <w:pPr>
        <w:numPr>
          <w:ilvl w:val="0"/>
          <w:numId w:val="16"/>
        </w:numPr>
        <w:jc w:val="both"/>
        <w:rPr>
          <w:rFonts w:cs="Arial"/>
          <w:i/>
          <w:iCs/>
          <w:szCs w:val="24"/>
        </w:rPr>
      </w:pPr>
      <w:r>
        <w:rPr>
          <w:rFonts w:cs="Arial"/>
          <w:szCs w:val="24"/>
        </w:rPr>
        <w:t>Participate in safe practices as required by the radiation protection policy and guidance.</w:t>
      </w:r>
    </w:p>
    <w:p w14:paraId="778BC997" w14:textId="538956B5" w:rsidR="00267253" w:rsidRDefault="00267253" w:rsidP="00267253">
      <w:pPr>
        <w:ind w:left="717"/>
        <w:jc w:val="both"/>
        <w:rPr>
          <w:rFonts w:cs="Arial"/>
          <w:i/>
          <w:iCs/>
          <w:szCs w:val="24"/>
        </w:rPr>
      </w:pPr>
    </w:p>
    <w:p w14:paraId="1C2E30B7" w14:textId="77777777" w:rsidR="001F64AE" w:rsidRDefault="001F64AE" w:rsidP="001F64AE">
      <w:pPr>
        <w:ind w:left="-426"/>
      </w:pPr>
    </w:p>
    <w:p w14:paraId="330FAA42" w14:textId="77777777" w:rsidR="00A918FA" w:rsidRPr="00B53545" w:rsidRDefault="00A918FA" w:rsidP="00A918FA">
      <w:pPr>
        <w:jc w:val="both"/>
        <w:rPr>
          <w:rFonts w:cs="Arial"/>
          <w:b/>
          <w:szCs w:val="24"/>
        </w:rPr>
      </w:pPr>
      <w:r w:rsidRPr="00B53545">
        <w:rPr>
          <w:rFonts w:cs="Arial"/>
          <w:b/>
          <w:szCs w:val="24"/>
        </w:rPr>
        <w:t>3. Resources and Finance</w:t>
      </w:r>
    </w:p>
    <w:p w14:paraId="7B036E47" w14:textId="77777777" w:rsidR="00A918FA" w:rsidRPr="00B53545" w:rsidRDefault="00A918FA" w:rsidP="00A918FA">
      <w:pPr>
        <w:jc w:val="both"/>
        <w:rPr>
          <w:rFonts w:cs="Arial"/>
          <w:b/>
          <w:szCs w:val="24"/>
        </w:rPr>
      </w:pPr>
    </w:p>
    <w:p w14:paraId="4DAAA4DC" w14:textId="3440DB9E" w:rsidR="00A918FA" w:rsidRPr="00B53545" w:rsidRDefault="00E521D0" w:rsidP="00A918FA">
      <w:pPr>
        <w:numPr>
          <w:ilvl w:val="0"/>
          <w:numId w:val="18"/>
        </w:numPr>
        <w:contextualSpacing/>
        <w:jc w:val="both"/>
        <w:rPr>
          <w:rFonts w:cs="Arial"/>
          <w:b/>
          <w:szCs w:val="24"/>
        </w:rPr>
      </w:pPr>
      <w:r w:rsidRPr="00B53545">
        <w:rPr>
          <w:rFonts w:cs="Arial"/>
          <w:szCs w:val="24"/>
        </w:rPr>
        <w:t>Critically examine</w:t>
      </w:r>
      <w:r w:rsidR="00A918FA" w:rsidRPr="00B53545">
        <w:rPr>
          <w:rFonts w:cs="Arial"/>
          <w:szCs w:val="24"/>
        </w:rPr>
        <w:t xml:space="preserve"> working practices within the department to identify cost improvements and effective measures, develop and implement action plans in conjunction with the </w:t>
      </w:r>
      <w:r w:rsidR="00517D90">
        <w:rPr>
          <w:rFonts w:cs="Arial"/>
          <w:szCs w:val="24"/>
        </w:rPr>
        <w:t>radiographer team leader and lead nurse.</w:t>
      </w:r>
    </w:p>
    <w:p w14:paraId="26836A8F" w14:textId="77777777" w:rsidR="00A918FA" w:rsidRPr="00B53545" w:rsidRDefault="00A918FA" w:rsidP="00A918FA">
      <w:pPr>
        <w:ind w:left="360"/>
        <w:jc w:val="both"/>
        <w:rPr>
          <w:rFonts w:cs="Arial"/>
          <w:szCs w:val="24"/>
        </w:rPr>
      </w:pPr>
    </w:p>
    <w:p w14:paraId="1A9BB33D" w14:textId="200E61FA" w:rsidR="00A918FA" w:rsidRPr="00B53545" w:rsidRDefault="00A918FA" w:rsidP="00A918FA">
      <w:pPr>
        <w:numPr>
          <w:ilvl w:val="0"/>
          <w:numId w:val="18"/>
        </w:numPr>
        <w:contextualSpacing/>
        <w:jc w:val="both"/>
        <w:rPr>
          <w:rFonts w:cs="Arial"/>
          <w:szCs w:val="24"/>
        </w:rPr>
      </w:pPr>
      <w:r w:rsidRPr="00B53545">
        <w:rPr>
          <w:rFonts w:cs="Arial"/>
          <w:szCs w:val="24"/>
        </w:rPr>
        <w:t xml:space="preserve">The post holder will ensure the proper use of the Trust’s resources such as stationery, telephone usage, photocopying and other consumables </w:t>
      </w:r>
      <w:r w:rsidR="00517D90" w:rsidRPr="00B53545">
        <w:rPr>
          <w:rFonts w:cs="Arial"/>
          <w:szCs w:val="24"/>
        </w:rPr>
        <w:t>during</w:t>
      </w:r>
      <w:r w:rsidRPr="00B53545">
        <w:rPr>
          <w:rFonts w:cs="Arial"/>
          <w:szCs w:val="24"/>
        </w:rPr>
        <w:t xml:space="preserve"> business, ensuring minimal waste and minimal cost</w:t>
      </w:r>
      <w:r>
        <w:rPr>
          <w:rFonts w:cs="Arial"/>
          <w:szCs w:val="24"/>
        </w:rPr>
        <w:t>.</w:t>
      </w:r>
    </w:p>
    <w:p w14:paraId="6237E2FB" w14:textId="77777777" w:rsidR="00A918FA" w:rsidRPr="00B53545" w:rsidRDefault="00A918FA" w:rsidP="00A918FA">
      <w:pPr>
        <w:jc w:val="both"/>
        <w:rPr>
          <w:rFonts w:cs="Arial"/>
          <w:szCs w:val="24"/>
        </w:rPr>
      </w:pPr>
    </w:p>
    <w:p w14:paraId="150B9D64" w14:textId="77777777" w:rsidR="00A918FA" w:rsidRDefault="00A918FA" w:rsidP="00A918FA">
      <w:pPr>
        <w:ind w:left="360"/>
        <w:jc w:val="both"/>
        <w:rPr>
          <w:rFonts w:cs="Arial"/>
          <w:szCs w:val="24"/>
        </w:rPr>
      </w:pPr>
    </w:p>
    <w:p w14:paraId="5CF4C3F5" w14:textId="77777777" w:rsidR="001F5C31" w:rsidRDefault="001F5C31" w:rsidP="00A918FA">
      <w:pPr>
        <w:ind w:left="360"/>
        <w:jc w:val="both"/>
        <w:rPr>
          <w:rFonts w:cs="Arial"/>
          <w:szCs w:val="24"/>
        </w:rPr>
      </w:pPr>
    </w:p>
    <w:p w14:paraId="072AFEB1" w14:textId="77777777" w:rsidR="001F5C31" w:rsidRDefault="001F5C31" w:rsidP="00A918FA">
      <w:pPr>
        <w:ind w:left="360"/>
        <w:jc w:val="both"/>
        <w:rPr>
          <w:rFonts w:cs="Arial"/>
          <w:szCs w:val="24"/>
        </w:rPr>
      </w:pPr>
    </w:p>
    <w:p w14:paraId="2D32EF6E" w14:textId="77777777" w:rsidR="001F5C31" w:rsidRDefault="001F5C31" w:rsidP="00A918FA">
      <w:pPr>
        <w:ind w:left="360"/>
        <w:jc w:val="both"/>
        <w:rPr>
          <w:rFonts w:cs="Arial"/>
          <w:szCs w:val="24"/>
        </w:rPr>
      </w:pPr>
    </w:p>
    <w:p w14:paraId="34A63764" w14:textId="77777777" w:rsidR="001F5C31" w:rsidRDefault="001F5C31" w:rsidP="00A918FA">
      <w:pPr>
        <w:ind w:left="360"/>
        <w:jc w:val="both"/>
        <w:rPr>
          <w:rFonts w:cs="Arial"/>
          <w:szCs w:val="24"/>
        </w:rPr>
      </w:pPr>
    </w:p>
    <w:p w14:paraId="2BA2F535" w14:textId="77777777" w:rsidR="001F5C31" w:rsidRDefault="001F5C31" w:rsidP="00A918FA">
      <w:pPr>
        <w:ind w:left="360"/>
        <w:jc w:val="both"/>
        <w:rPr>
          <w:rFonts w:cs="Arial"/>
          <w:szCs w:val="24"/>
        </w:rPr>
      </w:pPr>
    </w:p>
    <w:p w14:paraId="64FB01BC" w14:textId="77777777" w:rsidR="001F5C31" w:rsidRDefault="001F5C31" w:rsidP="00A918FA">
      <w:pPr>
        <w:ind w:left="360"/>
        <w:jc w:val="both"/>
        <w:rPr>
          <w:rFonts w:cs="Arial"/>
          <w:szCs w:val="24"/>
        </w:rPr>
      </w:pPr>
    </w:p>
    <w:p w14:paraId="487574EE" w14:textId="77777777" w:rsidR="001F5C31" w:rsidRPr="00B53545" w:rsidRDefault="001F5C31" w:rsidP="00A918FA">
      <w:pPr>
        <w:ind w:left="360"/>
        <w:jc w:val="both"/>
        <w:rPr>
          <w:rFonts w:cs="Arial"/>
          <w:szCs w:val="24"/>
        </w:rPr>
      </w:pPr>
    </w:p>
    <w:p w14:paraId="79A1AF82" w14:textId="77777777" w:rsidR="00A918FA" w:rsidRPr="00B53545" w:rsidRDefault="00A918FA" w:rsidP="00A918FA">
      <w:pPr>
        <w:jc w:val="both"/>
        <w:rPr>
          <w:rFonts w:cs="Arial"/>
          <w:b/>
          <w:szCs w:val="24"/>
        </w:rPr>
      </w:pPr>
      <w:r w:rsidRPr="00B53545">
        <w:rPr>
          <w:rFonts w:cs="Arial"/>
          <w:b/>
          <w:szCs w:val="24"/>
        </w:rPr>
        <w:t>4.  Organisational Responsibilities</w:t>
      </w:r>
    </w:p>
    <w:p w14:paraId="4AD7188B" w14:textId="77777777" w:rsidR="00A918FA" w:rsidRPr="001F5C31" w:rsidRDefault="00A918FA" w:rsidP="00A918FA">
      <w:pPr>
        <w:jc w:val="both"/>
        <w:rPr>
          <w:rFonts w:cs="Arial"/>
          <w:sz w:val="16"/>
          <w:szCs w:val="16"/>
        </w:rPr>
      </w:pPr>
    </w:p>
    <w:p w14:paraId="38D57253" w14:textId="160A4512" w:rsidR="00A918FA" w:rsidRPr="00B53545" w:rsidRDefault="00A918FA" w:rsidP="00A918FA">
      <w:pPr>
        <w:numPr>
          <w:ilvl w:val="0"/>
          <w:numId w:val="17"/>
        </w:numPr>
        <w:jc w:val="both"/>
        <w:rPr>
          <w:rFonts w:cs="Arial"/>
          <w:szCs w:val="24"/>
        </w:rPr>
      </w:pPr>
      <w:r w:rsidRPr="00B53545">
        <w:rPr>
          <w:rFonts w:cs="Arial"/>
          <w:szCs w:val="24"/>
        </w:rPr>
        <w:t xml:space="preserve">To maintain the confidentiality of the Trust in respect of patient and staff information </w:t>
      </w:r>
      <w:r w:rsidR="00517D90" w:rsidRPr="00B53545">
        <w:rPr>
          <w:rFonts w:cs="Arial"/>
          <w:szCs w:val="24"/>
        </w:rPr>
        <w:t>always obtained</w:t>
      </w:r>
      <w:r w:rsidRPr="00B53545">
        <w:rPr>
          <w:rFonts w:cs="Arial"/>
          <w:szCs w:val="24"/>
        </w:rPr>
        <w:t xml:space="preserve">, and use such information only as authorised for specific purposes.  Report any concerns about the use of such information to the senior manager.  </w:t>
      </w:r>
    </w:p>
    <w:p w14:paraId="6F8FAE38" w14:textId="77777777" w:rsidR="00A918FA" w:rsidRDefault="00A918FA" w:rsidP="00A918FA">
      <w:pPr>
        <w:jc w:val="both"/>
        <w:rPr>
          <w:rFonts w:cs="Arial"/>
          <w:szCs w:val="24"/>
        </w:rPr>
      </w:pPr>
    </w:p>
    <w:p w14:paraId="0B239D1C" w14:textId="77777777" w:rsidR="001F5C31" w:rsidRDefault="001F5C31" w:rsidP="001F5C31">
      <w:pPr>
        <w:pStyle w:val="NoSpacing"/>
      </w:pPr>
      <w:r>
        <w:t>All staff at Mid Yorkshire Teaching NHS Trust have the responsibility for safeguarding adults, young people, children and unborn. This includes all employees:</w:t>
      </w:r>
    </w:p>
    <w:p w14:paraId="704EE19C" w14:textId="77777777" w:rsidR="001F5C31" w:rsidRDefault="001F5C31" w:rsidP="001F5C31">
      <w:pPr>
        <w:pStyle w:val="NoSpacing"/>
      </w:pPr>
    </w:p>
    <w:p w14:paraId="1D31FE7B" w14:textId="77777777" w:rsidR="001F5C31" w:rsidRDefault="001F5C31" w:rsidP="001F5C31">
      <w:pPr>
        <w:pStyle w:val="NoSpacing"/>
        <w:numPr>
          <w:ilvl w:val="0"/>
          <w:numId w:val="31"/>
        </w:numPr>
      </w:pPr>
      <w:r>
        <w:t>Having an understanding of relevant safeguarding policies, including the Mental Capacity Act policy.</w:t>
      </w:r>
    </w:p>
    <w:p w14:paraId="21FC823D" w14:textId="77777777" w:rsidR="001F5C31" w:rsidRDefault="001F5C31" w:rsidP="001F5C31">
      <w:pPr>
        <w:pStyle w:val="NoSpacing"/>
        <w:numPr>
          <w:ilvl w:val="0"/>
          <w:numId w:val="31"/>
        </w:numPr>
      </w:pPr>
      <w:r>
        <w:t xml:space="preserve">Attending all mandatory safeguarding training in accordance with their role. </w:t>
      </w:r>
    </w:p>
    <w:p w14:paraId="6F1D118F" w14:textId="77777777" w:rsidR="001F5C31" w:rsidRDefault="001F5C31" w:rsidP="001F5C31">
      <w:pPr>
        <w:pStyle w:val="NoSpacing"/>
        <w:numPr>
          <w:ilvl w:val="0"/>
          <w:numId w:val="31"/>
        </w:numPr>
      </w:pPr>
      <w:r>
        <w:t>Having a responsibility to recognise and act upon any safeguarding/child protection concerns.</w:t>
      </w:r>
    </w:p>
    <w:p w14:paraId="29786767" w14:textId="77777777" w:rsidR="001F5C31" w:rsidRPr="00B53545" w:rsidRDefault="001F5C31" w:rsidP="00A918FA">
      <w:pPr>
        <w:jc w:val="both"/>
        <w:rPr>
          <w:rFonts w:cs="Arial"/>
          <w:szCs w:val="24"/>
        </w:rPr>
      </w:pPr>
    </w:p>
    <w:p w14:paraId="761B92E7" w14:textId="77777777" w:rsidR="00A918FA" w:rsidRPr="00B53545" w:rsidRDefault="00A918FA" w:rsidP="00A918FA">
      <w:pPr>
        <w:jc w:val="both"/>
        <w:rPr>
          <w:rFonts w:cs="Arial"/>
          <w:b/>
          <w:szCs w:val="24"/>
        </w:rPr>
      </w:pPr>
      <w:r w:rsidRPr="00B53545">
        <w:rPr>
          <w:rFonts w:cs="Arial"/>
          <w:b/>
          <w:szCs w:val="24"/>
        </w:rPr>
        <w:t>5.  Personal Responsibilities</w:t>
      </w:r>
    </w:p>
    <w:p w14:paraId="1ADF8BCD" w14:textId="77777777" w:rsidR="00A918FA" w:rsidRPr="00B53545" w:rsidRDefault="00A918FA" w:rsidP="00A918FA">
      <w:pPr>
        <w:jc w:val="both"/>
        <w:rPr>
          <w:rFonts w:cs="Arial"/>
          <w:szCs w:val="24"/>
        </w:rPr>
      </w:pPr>
    </w:p>
    <w:p w14:paraId="0D02EFE6" w14:textId="77777777" w:rsidR="00A918FA" w:rsidRPr="00B53545" w:rsidRDefault="00A918FA" w:rsidP="00A918FA">
      <w:pPr>
        <w:numPr>
          <w:ilvl w:val="0"/>
          <w:numId w:val="17"/>
        </w:numPr>
        <w:jc w:val="both"/>
        <w:rPr>
          <w:rFonts w:cs="Arial"/>
          <w:szCs w:val="24"/>
        </w:rPr>
      </w:pPr>
      <w:r w:rsidRPr="00B53545">
        <w:rPr>
          <w:rFonts w:cs="Arial"/>
          <w:szCs w:val="24"/>
        </w:rPr>
        <w:t>The post-holder is responsible for taking reasonable care with regard to him/ herself as well as for any colleagues, patients or visitors who might be affected by any act or failure to act by the post-holder in accordance with the Trust’s policies on Health and Safety at Work.</w:t>
      </w:r>
    </w:p>
    <w:p w14:paraId="44B9F56A" w14:textId="77777777" w:rsidR="00A918FA" w:rsidRPr="00B53545" w:rsidRDefault="00A918FA" w:rsidP="00A918FA">
      <w:pPr>
        <w:ind w:left="720"/>
        <w:jc w:val="both"/>
        <w:rPr>
          <w:rFonts w:cs="Arial"/>
          <w:szCs w:val="24"/>
        </w:rPr>
      </w:pPr>
    </w:p>
    <w:p w14:paraId="2D08B974" w14:textId="77777777" w:rsidR="00A918FA" w:rsidRPr="00B53545" w:rsidRDefault="00A918FA" w:rsidP="00A918FA">
      <w:pPr>
        <w:numPr>
          <w:ilvl w:val="0"/>
          <w:numId w:val="17"/>
        </w:numPr>
        <w:jc w:val="both"/>
        <w:rPr>
          <w:rFonts w:cs="Arial"/>
          <w:szCs w:val="24"/>
        </w:rPr>
      </w:pPr>
      <w:r w:rsidRPr="00B53545">
        <w:rPr>
          <w:rFonts w:cs="Arial"/>
          <w:szCs w:val="24"/>
        </w:rPr>
        <w:t>To report any accident, untoward incident or loss relating to staff, patients or visitors according to Trust policies.</w:t>
      </w:r>
    </w:p>
    <w:p w14:paraId="42BF57BB" w14:textId="77777777" w:rsidR="00A918FA" w:rsidRDefault="00A918FA" w:rsidP="00A918FA">
      <w:pPr>
        <w:tabs>
          <w:tab w:val="left" w:pos="3240"/>
        </w:tabs>
        <w:jc w:val="both"/>
      </w:pPr>
    </w:p>
    <w:p w14:paraId="41956A70" w14:textId="77777777" w:rsidR="00A918FA" w:rsidRPr="00B53545" w:rsidRDefault="00A918FA" w:rsidP="00A918FA">
      <w:pPr>
        <w:numPr>
          <w:ilvl w:val="0"/>
          <w:numId w:val="17"/>
        </w:numPr>
        <w:jc w:val="both"/>
        <w:rPr>
          <w:rFonts w:cs="Arial"/>
          <w:szCs w:val="24"/>
        </w:rPr>
      </w:pPr>
      <w:r w:rsidRPr="00B53545">
        <w:rPr>
          <w:rFonts w:cs="Arial"/>
          <w:szCs w:val="24"/>
        </w:rPr>
        <w:t>To undertake in-service training relevant to the post.</w:t>
      </w:r>
    </w:p>
    <w:p w14:paraId="1C212BCC" w14:textId="77777777" w:rsidR="00A918FA" w:rsidRPr="00B53545" w:rsidRDefault="00A918FA" w:rsidP="00A918FA">
      <w:pPr>
        <w:ind w:left="720"/>
        <w:jc w:val="both"/>
        <w:rPr>
          <w:rFonts w:cs="Arial"/>
          <w:szCs w:val="24"/>
        </w:rPr>
      </w:pPr>
    </w:p>
    <w:p w14:paraId="3F99F42C" w14:textId="1D6F4A0E" w:rsidR="00A918FA" w:rsidRDefault="00A918FA" w:rsidP="00A918FA">
      <w:pPr>
        <w:numPr>
          <w:ilvl w:val="0"/>
          <w:numId w:val="17"/>
        </w:numPr>
        <w:jc w:val="both"/>
        <w:rPr>
          <w:rFonts w:cs="Arial"/>
          <w:szCs w:val="24"/>
        </w:rPr>
      </w:pPr>
      <w:r w:rsidRPr="00B53545">
        <w:rPr>
          <w:rFonts w:cs="Arial"/>
          <w:szCs w:val="24"/>
        </w:rPr>
        <w:t xml:space="preserve">Comply with Trust Policies and Procedures.  </w:t>
      </w:r>
    </w:p>
    <w:p w14:paraId="1D7A3FBD" w14:textId="77777777" w:rsidR="00517D90" w:rsidRPr="001F5C31" w:rsidRDefault="00517D90" w:rsidP="00517D90">
      <w:pPr>
        <w:pStyle w:val="ListParagraph"/>
        <w:rPr>
          <w:rFonts w:cs="Arial"/>
          <w:sz w:val="12"/>
          <w:szCs w:val="12"/>
        </w:rPr>
      </w:pPr>
    </w:p>
    <w:p w14:paraId="5178AC63" w14:textId="75EBED1B" w:rsidR="00517D90" w:rsidRDefault="00517D90" w:rsidP="00517D90">
      <w:pPr>
        <w:jc w:val="both"/>
        <w:rPr>
          <w:rFonts w:cs="Arial"/>
          <w:szCs w:val="24"/>
        </w:rPr>
      </w:pPr>
    </w:p>
    <w:p w14:paraId="768BCDE7" w14:textId="77777777" w:rsidR="00A918FA" w:rsidRPr="00B53545" w:rsidRDefault="00A918FA" w:rsidP="00A918FA">
      <w:pPr>
        <w:jc w:val="both"/>
        <w:rPr>
          <w:rFonts w:cs="Arial"/>
          <w:b/>
          <w:szCs w:val="24"/>
        </w:rPr>
      </w:pPr>
      <w:r w:rsidRPr="00B53545">
        <w:rPr>
          <w:rFonts w:cs="Arial"/>
          <w:b/>
          <w:szCs w:val="24"/>
        </w:rPr>
        <w:t>6. Area of work</w:t>
      </w:r>
    </w:p>
    <w:p w14:paraId="6C670CB4" w14:textId="77777777" w:rsidR="00A918FA" w:rsidRPr="00B53545" w:rsidRDefault="00A918FA" w:rsidP="00A918FA">
      <w:pPr>
        <w:jc w:val="both"/>
        <w:rPr>
          <w:rFonts w:cs="Arial"/>
          <w:b/>
          <w:szCs w:val="24"/>
        </w:rPr>
      </w:pPr>
    </w:p>
    <w:p w14:paraId="6A325731" w14:textId="61A54C5C" w:rsidR="00517D90" w:rsidRDefault="00A918FA" w:rsidP="00517D90">
      <w:pPr>
        <w:numPr>
          <w:ilvl w:val="0"/>
          <w:numId w:val="19"/>
        </w:numPr>
        <w:contextualSpacing/>
        <w:jc w:val="both"/>
        <w:rPr>
          <w:rFonts w:cs="Arial"/>
          <w:szCs w:val="24"/>
        </w:rPr>
      </w:pPr>
      <w:r w:rsidRPr="00B53545">
        <w:rPr>
          <w:rFonts w:cs="Arial"/>
          <w:szCs w:val="24"/>
        </w:rPr>
        <w:t>The post holder will be required to undertake training events at any site across the trust</w:t>
      </w:r>
      <w:r w:rsidR="00517D90">
        <w:rPr>
          <w:rFonts w:cs="Arial"/>
          <w:szCs w:val="24"/>
        </w:rPr>
        <w:t>.</w:t>
      </w:r>
    </w:p>
    <w:p w14:paraId="6AC6A498" w14:textId="77777777" w:rsidR="00517D90" w:rsidRDefault="00517D90" w:rsidP="00517D90">
      <w:pPr>
        <w:ind w:left="720"/>
        <w:contextualSpacing/>
        <w:jc w:val="both"/>
        <w:rPr>
          <w:rFonts w:cs="Arial"/>
          <w:szCs w:val="24"/>
        </w:rPr>
      </w:pPr>
    </w:p>
    <w:p w14:paraId="1BEB028C" w14:textId="2847EFC8" w:rsidR="00A918FA" w:rsidRPr="00517D90" w:rsidRDefault="00A918FA" w:rsidP="00517D90">
      <w:pPr>
        <w:numPr>
          <w:ilvl w:val="0"/>
          <w:numId w:val="19"/>
        </w:numPr>
        <w:contextualSpacing/>
        <w:jc w:val="both"/>
        <w:rPr>
          <w:rFonts w:cs="Arial"/>
          <w:szCs w:val="24"/>
        </w:rPr>
      </w:pPr>
      <w:r w:rsidRPr="00517D90">
        <w:rPr>
          <w:rFonts w:cs="Arial"/>
          <w:szCs w:val="24"/>
        </w:rPr>
        <w:t xml:space="preserve">The post holder may be required to work on other wards/ department within the Trust at short notice to cover unplanned sickness or to cover planned sickness or annual leave on other wards/departments </w:t>
      </w:r>
    </w:p>
    <w:p w14:paraId="21CD7154" w14:textId="77777777" w:rsidR="00A918FA" w:rsidRPr="00B53545" w:rsidRDefault="00A918FA" w:rsidP="00A918FA">
      <w:pPr>
        <w:ind w:left="720"/>
        <w:contextualSpacing/>
        <w:jc w:val="both"/>
        <w:rPr>
          <w:rFonts w:cs="Arial"/>
          <w:szCs w:val="24"/>
        </w:rPr>
      </w:pPr>
    </w:p>
    <w:p w14:paraId="61816D65" w14:textId="77777777" w:rsidR="00A918FA" w:rsidRPr="001F5C31" w:rsidRDefault="00A918FA" w:rsidP="00A918FA">
      <w:pPr>
        <w:jc w:val="both"/>
        <w:rPr>
          <w:rFonts w:cs="Arial"/>
          <w:b/>
          <w:sz w:val="14"/>
          <w:szCs w:val="14"/>
        </w:rPr>
      </w:pPr>
    </w:p>
    <w:p w14:paraId="3D4E9947" w14:textId="77777777" w:rsidR="00A918FA" w:rsidRPr="00B53545" w:rsidRDefault="00A918FA" w:rsidP="00A918FA">
      <w:pPr>
        <w:jc w:val="both"/>
        <w:rPr>
          <w:rFonts w:cs="Arial"/>
          <w:b/>
          <w:szCs w:val="24"/>
        </w:rPr>
      </w:pPr>
      <w:r w:rsidRPr="00B53545">
        <w:rPr>
          <w:rFonts w:cs="Arial"/>
          <w:b/>
          <w:szCs w:val="24"/>
        </w:rPr>
        <w:t>7. Staff Development, Training and Education</w:t>
      </w:r>
    </w:p>
    <w:p w14:paraId="0B5B0D9E" w14:textId="77777777" w:rsidR="00A918FA" w:rsidRPr="00B53545" w:rsidRDefault="00A918FA" w:rsidP="00A918FA">
      <w:pPr>
        <w:jc w:val="both"/>
        <w:rPr>
          <w:rFonts w:cs="Arial"/>
          <w:b/>
          <w:szCs w:val="24"/>
        </w:rPr>
      </w:pPr>
    </w:p>
    <w:p w14:paraId="3F260B30" w14:textId="77777777" w:rsidR="00A918FA" w:rsidRPr="00B53545" w:rsidRDefault="00A918FA" w:rsidP="00A918FA">
      <w:pPr>
        <w:numPr>
          <w:ilvl w:val="0"/>
          <w:numId w:val="20"/>
        </w:numPr>
        <w:contextualSpacing/>
        <w:jc w:val="both"/>
        <w:rPr>
          <w:rFonts w:cs="Arial"/>
          <w:b/>
          <w:szCs w:val="24"/>
        </w:rPr>
      </w:pPr>
      <w:r w:rsidRPr="00B53545">
        <w:rPr>
          <w:rFonts w:cs="Arial"/>
          <w:szCs w:val="24"/>
        </w:rPr>
        <w:t>The post holder will be required to undertake mandatory training and is responsible for keeping this training up to date</w:t>
      </w:r>
    </w:p>
    <w:p w14:paraId="31881165" w14:textId="77777777" w:rsidR="00A918FA" w:rsidRPr="00B53545" w:rsidRDefault="00A918FA" w:rsidP="00A918FA">
      <w:pPr>
        <w:ind w:left="720"/>
        <w:contextualSpacing/>
        <w:jc w:val="both"/>
        <w:rPr>
          <w:rFonts w:cs="Arial"/>
          <w:szCs w:val="24"/>
        </w:rPr>
      </w:pPr>
    </w:p>
    <w:p w14:paraId="4C102B2E" w14:textId="3F526F71" w:rsidR="00A918FA" w:rsidRDefault="00A918FA" w:rsidP="00A918FA">
      <w:pPr>
        <w:numPr>
          <w:ilvl w:val="0"/>
          <w:numId w:val="20"/>
        </w:numPr>
        <w:contextualSpacing/>
        <w:jc w:val="both"/>
        <w:rPr>
          <w:rFonts w:cs="Arial"/>
          <w:szCs w:val="24"/>
        </w:rPr>
      </w:pPr>
      <w:r w:rsidRPr="00B53545">
        <w:rPr>
          <w:rFonts w:cs="Arial"/>
          <w:szCs w:val="24"/>
        </w:rPr>
        <w:t>The post holder will have an appraisal of performance each year and will be responsible for agreeing a development plan in line with the Trust’s (KSF) Knowledge &amp; Skill Framework, in agreement with their manager or immediate supervisor. The development plan will be reviewed each year</w:t>
      </w:r>
      <w:r w:rsidR="002C0089">
        <w:rPr>
          <w:rFonts w:cs="Arial"/>
          <w:szCs w:val="24"/>
        </w:rPr>
        <w:t>.</w:t>
      </w:r>
    </w:p>
    <w:p w14:paraId="429C8B2F" w14:textId="77777777" w:rsidR="002C0089" w:rsidRDefault="002C0089" w:rsidP="002C0089">
      <w:pPr>
        <w:pStyle w:val="ListParagraph"/>
        <w:rPr>
          <w:rFonts w:cs="Arial"/>
          <w:szCs w:val="24"/>
        </w:rPr>
      </w:pPr>
    </w:p>
    <w:p w14:paraId="588A0988" w14:textId="0A946FAE" w:rsidR="002C0089" w:rsidRDefault="002C0089" w:rsidP="002C0089">
      <w:pPr>
        <w:contextualSpacing/>
        <w:jc w:val="both"/>
        <w:rPr>
          <w:rFonts w:cs="Arial"/>
          <w:szCs w:val="24"/>
        </w:rPr>
      </w:pPr>
    </w:p>
    <w:p w14:paraId="7B8D255F" w14:textId="70DFB26F" w:rsidR="002C0089" w:rsidRDefault="002C0089" w:rsidP="002C0089">
      <w:pPr>
        <w:contextualSpacing/>
        <w:jc w:val="both"/>
        <w:rPr>
          <w:rFonts w:cs="Arial"/>
          <w:szCs w:val="24"/>
        </w:rPr>
      </w:pPr>
    </w:p>
    <w:p w14:paraId="50CD2F27" w14:textId="6A96DB7C" w:rsidR="002C0089" w:rsidRDefault="002C0089" w:rsidP="002C0089">
      <w:pPr>
        <w:contextualSpacing/>
        <w:jc w:val="both"/>
        <w:rPr>
          <w:rFonts w:cs="Arial"/>
          <w:szCs w:val="24"/>
        </w:rPr>
      </w:pPr>
    </w:p>
    <w:p w14:paraId="386F089A" w14:textId="16A9CCA5" w:rsidR="002C0089" w:rsidRDefault="002C0089" w:rsidP="002C0089">
      <w:pPr>
        <w:contextualSpacing/>
        <w:jc w:val="both"/>
        <w:rPr>
          <w:rFonts w:cs="Arial"/>
          <w:szCs w:val="24"/>
        </w:rPr>
      </w:pPr>
    </w:p>
    <w:p w14:paraId="254E99E0" w14:textId="77777777" w:rsidR="001F5C31" w:rsidRDefault="001F5C31" w:rsidP="001F5C31">
      <w:pPr>
        <w:ind w:left="720"/>
        <w:contextualSpacing/>
        <w:jc w:val="both"/>
        <w:rPr>
          <w:rFonts w:cs="Arial"/>
          <w:szCs w:val="24"/>
        </w:rPr>
      </w:pPr>
    </w:p>
    <w:p w14:paraId="1BB3AA41" w14:textId="3489CB72" w:rsidR="00A918FA" w:rsidRPr="00B53545" w:rsidRDefault="00A918FA" w:rsidP="00A918FA">
      <w:pPr>
        <w:numPr>
          <w:ilvl w:val="0"/>
          <w:numId w:val="20"/>
        </w:numPr>
        <w:contextualSpacing/>
        <w:jc w:val="both"/>
        <w:rPr>
          <w:rFonts w:cs="Arial"/>
          <w:szCs w:val="24"/>
        </w:rPr>
      </w:pPr>
      <w:r w:rsidRPr="00B53545">
        <w:rPr>
          <w:rFonts w:cs="Arial"/>
          <w:szCs w:val="24"/>
        </w:rPr>
        <w:t xml:space="preserve">The Trust will provide assistance and agreed development to enable the post holder to achieve their objectives and standards in line with the development plan </w:t>
      </w:r>
    </w:p>
    <w:p w14:paraId="56972FB7" w14:textId="77777777" w:rsidR="00A918FA" w:rsidRPr="00B53545" w:rsidRDefault="00A918FA" w:rsidP="00A918FA">
      <w:pPr>
        <w:ind w:left="720"/>
        <w:contextualSpacing/>
        <w:jc w:val="both"/>
        <w:rPr>
          <w:rFonts w:cs="Arial"/>
          <w:szCs w:val="24"/>
        </w:rPr>
      </w:pPr>
    </w:p>
    <w:p w14:paraId="010E70DA" w14:textId="77777777" w:rsidR="00A918FA" w:rsidRPr="00B53545" w:rsidRDefault="00A918FA" w:rsidP="00A918FA">
      <w:pPr>
        <w:numPr>
          <w:ilvl w:val="0"/>
          <w:numId w:val="20"/>
        </w:numPr>
        <w:contextualSpacing/>
        <w:jc w:val="both"/>
        <w:rPr>
          <w:rFonts w:cs="Arial"/>
          <w:szCs w:val="24"/>
        </w:rPr>
      </w:pPr>
      <w:r w:rsidRPr="00B53545">
        <w:rPr>
          <w:rFonts w:cs="Arial"/>
          <w:szCs w:val="24"/>
        </w:rPr>
        <w:t>If the post holder feels he/she is not achieving their objective as agreed in the development plan they will bring it to the attention of their supervisor or manager at the earliest opportunity</w:t>
      </w:r>
    </w:p>
    <w:p w14:paraId="220C07DB" w14:textId="77777777" w:rsidR="00A918FA" w:rsidRPr="00B53545" w:rsidRDefault="00A918FA" w:rsidP="00A918FA">
      <w:pPr>
        <w:ind w:left="720"/>
        <w:contextualSpacing/>
        <w:jc w:val="both"/>
        <w:rPr>
          <w:rFonts w:cs="Arial"/>
          <w:szCs w:val="24"/>
        </w:rPr>
      </w:pPr>
    </w:p>
    <w:p w14:paraId="429619ED" w14:textId="77777777" w:rsidR="00A918FA" w:rsidRPr="00B53545" w:rsidRDefault="00A918FA" w:rsidP="00A918FA">
      <w:pPr>
        <w:jc w:val="both"/>
        <w:rPr>
          <w:rFonts w:cs="Arial"/>
          <w:b/>
          <w:szCs w:val="24"/>
        </w:rPr>
      </w:pPr>
      <w:r w:rsidRPr="00B53545">
        <w:rPr>
          <w:rFonts w:cs="Arial"/>
          <w:b/>
          <w:szCs w:val="24"/>
        </w:rPr>
        <w:t>8. Health and Safety</w:t>
      </w:r>
    </w:p>
    <w:p w14:paraId="136D7560" w14:textId="77777777" w:rsidR="00A918FA" w:rsidRPr="00B53545" w:rsidRDefault="00A918FA" w:rsidP="00A918FA">
      <w:pPr>
        <w:jc w:val="both"/>
        <w:rPr>
          <w:rFonts w:cs="Arial"/>
          <w:szCs w:val="24"/>
        </w:rPr>
      </w:pPr>
    </w:p>
    <w:p w14:paraId="693C9E9E" w14:textId="77777777" w:rsidR="00A918FA" w:rsidRPr="00B53545" w:rsidRDefault="00A918FA" w:rsidP="00A918FA">
      <w:pPr>
        <w:numPr>
          <w:ilvl w:val="0"/>
          <w:numId w:val="21"/>
        </w:numPr>
        <w:contextualSpacing/>
        <w:jc w:val="both"/>
        <w:rPr>
          <w:rFonts w:cs="Arial"/>
          <w:szCs w:val="24"/>
        </w:rPr>
      </w:pPr>
      <w:r w:rsidRPr="00B53545">
        <w:rPr>
          <w:rFonts w:cs="Arial"/>
          <w:szCs w:val="24"/>
        </w:rPr>
        <w:t>Work in accordance with Health and Safety regulations at all time</w:t>
      </w:r>
    </w:p>
    <w:p w14:paraId="559DFCD2" w14:textId="77777777" w:rsidR="00A918FA" w:rsidRPr="00B53545" w:rsidRDefault="00A918FA" w:rsidP="00A918FA">
      <w:pPr>
        <w:ind w:left="720"/>
        <w:contextualSpacing/>
        <w:jc w:val="both"/>
        <w:rPr>
          <w:rFonts w:cs="Arial"/>
          <w:szCs w:val="24"/>
        </w:rPr>
      </w:pPr>
    </w:p>
    <w:p w14:paraId="28F8F3EF" w14:textId="77777777" w:rsidR="00A918FA" w:rsidRPr="00B53545" w:rsidRDefault="00A918FA" w:rsidP="00A918FA">
      <w:pPr>
        <w:numPr>
          <w:ilvl w:val="0"/>
          <w:numId w:val="21"/>
        </w:numPr>
        <w:contextualSpacing/>
        <w:jc w:val="both"/>
        <w:rPr>
          <w:rFonts w:cs="Arial"/>
          <w:szCs w:val="24"/>
        </w:rPr>
      </w:pPr>
      <w:r w:rsidRPr="00B53545">
        <w:rPr>
          <w:rFonts w:cs="Arial"/>
          <w:szCs w:val="24"/>
        </w:rPr>
        <w:t>Report any incidents of breaches of Health and Safety and report any dangerous acts or omissions that are seen in the course of duty that compromise the Health and Safety of staff or patients using the Trust Health and Safety policy</w:t>
      </w:r>
    </w:p>
    <w:p w14:paraId="71B2E406" w14:textId="77777777" w:rsidR="00A918FA" w:rsidRPr="00B53545" w:rsidRDefault="00A918FA" w:rsidP="00A918FA">
      <w:pPr>
        <w:jc w:val="both"/>
        <w:rPr>
          <w:rFonts w:cs="Arial"/>
          <w:szCs w:val="24"/>
        </w:rPr>
      </w:pPr>
    </w:p>
    <w:p w14:paraId="76E2AFF7" w14:textId="77777777" w:rsidR="00A918FA" w:rsidRPr="00B53545" w:rsidRDefault="00A918FA" w:rsidP="00A918FA">
      <w:pPr>
        <w:numPr>
          <w:ilvl w:val="0"/>
          <w:numId w:val="21"/>
        </w:numPr>
        <w:contextualSpacing/>
        <w:jc w:val="both"/>
        <w:rPr>
          <w:rFonts w:cs="Arial"/>
          <w:szCs w:val="24"/>
        </w:rPr>
      </w:pPr>
      <w:r w:rsidRPr="00B53545">
        <w:rPr>
          <w:rFonts w:cs="Arial"/>
          <w:szCs w:val="24"/>
        </w:rPr>
        <w:t>Comply with audit recommendations and risk assessment recommendations to make the workplace and work practice safer</w:t>
      </w:r>
    </w:p>
    <w:p w14:paraId="7185853F" w14:textId="77777777" w:rsidR="00A918FA" w:rsidRPr="00B53545" w:rsidRDefault="00A918FA" w:rsidP="00A918FA">
      <w:pPr>
        <w:jc w:val="both"/>
        <w:rPr>
          <w:rFonts w:cs="Arial"/>
          <w:szCs w:val="24"/>
        </w:rPr>
      </w:pPr>
    </w:p>
    <w:p w14:paraId="2A55BF18" w14:textId="131845D6" w:rsidR="00A918FA" w:rsidRDefault="00A918FA" w:rsidP="00A918FA">
      <w:pPr>
        <w:numPr>
          <w:ilvl w:val="0"/>
          <w:numId w:val="21"/>
        </w:numPr>
        <w:contextualSpacing/>
        <w:jc w:val="both"/>
        <w:rPr>
          <w:rFonts w:cs="Arial"/>
          <w:szCs w:val="24"/>
        </w:rPr>
      </w:pPr>
      <w:r w:rsidRPr="00B53545">
        <w:rPr>
          <w:rFonts w:cs="Arial"/>
          <w:szCs w:val="24"/>
        </w:rPr>
        <w:t>Assist when required to do so, in any risk assessment activity undertaken.</w:t>
      </w:r>
    </w:p>
    <w:p w14:paraId="07A3A555" w14:textId="77777777" w:rsidR="00517D90" w:rsidRDefault="00517D90" w:rsidP="00517D90">
      <w:pPr>
        <w:pStyle w:val="ListParagraph"/>
        <w:rPr>
          <w:rFonts w:cs="Arial"/>
          <w:szCs w:val="24"/>
        </w:rPr>
      </w:pPr>
    </w:p>
    <w:p w14:paraId="253BF145" w14:textId="2C0A6960" w:rsidR="00517D90" w:rsidRDefault="00517D90" w:rsidP="00517D90">
      <w:pPr>
        <w:contextualSpacing/>
        <w:jc w:val="both"/>
        <w:rPr>
          <w:rFonts w:cs="Arial"/>
          <w:szCs w:val="24"/>
        </w:rPr>
      </w:pPr>
    </w:p>
    <w:p w14:paraId="267943E5" w14:textId="152E6EA0" w:rsidR="00517D90" w:rsidRDefault="00517D90" w:rsidP="00517D90">
      <w:pPr>
        <w:contextualSpacing/>
        <w:jc w:val="both"/>
        <w:rPr>
          <w:rFonts w:cs="Arial"/>
          <w:szCs w:val="24"/>
        </w:rPr>
      </w:pPr>
    </w:p>
    <w:p w14:paraId="3156C013" w14:textId="68136B79" w:rsidR="00517D90" w:rsidRDefault="00517D90" w:rsidP="00517D90">
      <w:pPr>
        <w:contextualSpacing/>
        <w:jc w:val="both"/>
        <w:rPr>
          <w:rFonts w:cs="Arial"/>
          <w:szCs w:val="24"/>
        </w:rPr>
      </w:pPr>
    </w:p>
    <w:p w14:paraId="6AA0402D" w14:textId="77777777" w:rsidR="00A918FA" w:rsidRPr="00B53545" w:rsidRDefault="00A918FA" w:rsidP="00A918FA">
      <w:pPr>
        <w:jc w:val="both"/>
        <w:rPr>
          <w:rFonts w:cs="Arial"/>
          <w:b/>
          <w:szCs w:val="24"/>
        </w:rPr>
      </w:pPr>
      <w:r w:rsidRPr="00B53545">
        <w:rPr>
          <w:rFonts w:cs="Arial"/>
          <w:b/>
          <w:szCs w:val="24"/>
        </w:rPr>
        <w:t>TERMS AND CONDITIONS OF SERVICE</w:t>
      </w:r>
    </w:p>
    <w:p w14:paraId="20CADFD5" w14:textId="77777777" w:rsidR="00A918FA" w:rsidRPr="00B53545" w:rsidRDefault="00A918FA" w:rsidP="00A918FA">
      <w:pPr>
        <w:jc w:val="both"/>
        <w:rPr>
          <w:rFonts w:cs="Arial"/>
          <w:b/>
          <w:szCs w:val="24"/>
        </w:rPr>
      </w:pPr>
    </w:p>
    <w:p w14:paraId="21F9ADEC" w14:textId="77777777" w:rsidR="00A918FA" w:rsidRPr="00B53545" w:rsidRDefault="00A918FA" w:rsidP="00A918FA">
      <w:pPr>
        <w:jc w:val="both"/>
        <w:rPr>
          <w:rFonts w:cs="Arial"/>
          <w:szCs w:val="24"/>
        </w:rPr>
      </w:pPr>
      <w:r w:rsidRPr="00B53545">
        <w:rPr>
          <w:rFonts w:cs="Arial"/>
          <w:szCs w:val="24"/>
        </w:rPr>
        <w:t>The post holder will be required to work at any location where the Trust provides services.</w:t>
      </w:r>
    </w:p>
    <w:p w14:paraId="0291EB6A" w14:textId="77777777" w:rsidR="00A918FA" w:rsidRPr="00B53545" w:rsidRDefault="00A918FA" w:rsidP="00A918FA">
      <w:pPr>
        <w:jc w:val="both"/>
        <w:rPr>
          <w:rFonts w:cs="Arial"/>
          <w:szCs w:val="24"/>
        </w:rPr>
      </w:pPr>
    </w:p>
    <w:p w14:paraId="3300E939" w14:textId="77777777" w:rsidR="00A918FA" w:rsidRPr="00B53545" w:rsidRDefault="00A918FA" w:rsidP="00A918FA">
      <w:pPr>
        <w:jc w:val="both"/>
        <w:rPr>
          <w:rFonts w:cs="Arial"/>
          <w:szCs w:val="24"/>
          <w:lang w:val="en-US"/>
        </w:rPr>
      </w:pPr>
      <w:r w:rsidRPr="00B53545">
        <w:rPr>
          <w:rFonts w:cs="Arial"/>
          <w:szCs w:val="24"/>
          <w:lang w:val="en-US"/>
        </w:rPr>
        <w:t>All professional and managerial staff are required to work in accordance with their particular Code of Conduct. Failure to do so may result in disciplinary action (please refer to disciplinary policy for further information).</w:t>
      </w:r>
    </w:p>
    <w:p w14:paraId="44FFED86" w14:textId="77777777" w:rsidR="00A918FA" w:rsidRPr="00B53545" w:rsidRDefault="00A918FA" w:rsidP="00A918FA">
      <w:pPr>
        <w:jc w:val="both"/>
        <w:rPr>
          <w:rFonts w:cs="Arial"/>
          <w:szCs w:val="24"/>
          <w:lang w:val="en-US"/>
        </w:rPr>
      </w:pPr>
    </w:p>
    <w:p w14:paraId="294818E7" w14:textId="77777777" w:rsidR="00F76FB8" w:rsidRDefault="00A918FA" w:rsidP="00A918FA">
      <w:pPr>
        <w:jc w:val="both"/>
        <w:rPr>
          <w:rFonts w:cs="Arial"/>
          <w:szCs w:val="24"/>
        </w:rPr>
      </w:pPr>
      <w:r w:rsidRPr="00B53545">
        <w:rPr>
          <w:rFonts w:cs="Arial"/>
          <w:szCs w:val="24"/>
        </w:rPr>
        <w:t xml:space="preserve">In carrying out their duties the post holder must promote equality of opportunity and </w:t>
      </w:r>
    </w:p>
    <w:p w14:paraId="78A3396D" w14:textId="77777777" w:rsidR="00A918FA" w:rsidRPr="00B53545" w:rsidRDefault="00A918FA" w:rsidP="00A918FA">
      <w:pPr>
        <w:jc w:val="both"/>
        <w:rPr>
          <w:rFonts w:cs="Arial"/>
          <w:szCs w:val="24"/>
          <w:lang w:val="en-US"/>
        </w:rPr>
      </w:pPr>
      <w:r w:rsidRPr="00B53545">
        <w:rPr>
          <w:rFonts w:cs="Arial"/>
          <w:szCs w:val="24"/>
        </w:rPr>
        <w:t>take every opportunity to eliminate discrimination.</w:t>
      </w:r>
    </w:p>
    <w:p w14:paraId="28DEF838" w14:textId="77777777" w:rsidR="00A918FA" w:rsidRPr="00B53545" w:rsidRDefault="00A918FA" w:rsidP="00A918FA">
      <w:pPr>
        <w:jc w:val="both"/>
        <w:rPr>
          <w:rFonts w:cs="Arial"/>
          <w:szCs w:val="24"/>
        </w:rPr>
      </w:pPr>
    </w:p>
    <w:p w14:paraId="0CE54C4C" w14:textId="77777777" w:rsidR="00A918FA" w:rsidRPr="00B53545" w:rsidRDefault="00A918FA" w:rsidP="00A918FA">
      <w:pPr>
        <w:jc w:val="both"/>
        <w:rPr>
          <w:rFonts w:cs="Arial"/>
          <w:szCs w:val="24"/>
        </w:rPr>
      </w:pPr>
      <w:r w:rsidRPr="00B53545">
        <w:rPr>
          <w:rFonts w:cs="Arial"/>
          <w:szCs w:val="24"/>
        </w:rPr>
        <w:t>The post holder is required to keep confidential all information and documentation relating to either a patient, a member of staff or Directorate’s business, which he/she comes into contact with.  All staff are expected to respect the requirements of the Data Protection Act 1998, as this incorporates the need for a high standard of data quality, confidentiality and information security.</w:t>
      </w:r>
    </w:p>
    <w:p w14:paraId="53ACABD1" w14:textId="77777777" w:rsidR="00A918FA" w:rsidRPr="00B53545" w:rsidRDefault="00A918FA" w:rsidP="00A918FA">
      <w:pPr>
        <w:jc w:val="both"/>
        <w:rPr>
          <w:rFonts w:cs="Arial"/>
          <w:szCs w:val="24"/>
        </w:rPr>
      </w:pPr>
    </w:p>
    <w:p w14:paraId="22485136" w14:textId="77777777" w:rsidR="00A918FA" w:rsidRDefault="00A918FA" w:rsidP="00A918FA">
      <w:pPr>
        <w:jc w:val="both"/>
        <w:rPr>
          <w:rFonts w:cs="Arial"/>
          <w:szCs w:val="24"/>
        </w:rPr>
      </w:pPr>
      <w:r w:rsidRPr="00B53545">
        <w:rPr>
          <w:rFonts w:cs="Arial"/>
          <w:szCs w:val="24"/>
        </w:rPr>
        <w:t>The Trust adopted a “bare below the elbow policy” in January 2008. The trust expects that all staff adhere to the policy in the clinical areas and settings where health care is provided e.g. the patient’s own home. The policy statement is accessible on the intranet and defines the clinical area. Individuals can expect to be challenged if they are observed not to be adhering to the policy statement.</w:t>
      </w:r>
    </w:p>
    <w:p w14:paraId="53EFD8A6" w14:textId="77777777" w:rsidR="001F5C31" w:rsidRDefault="001F5C31" w:rsidP="00A918FA">
      <w:pPr>
        <w:jc w:val="both"/>
        <w:rPr>
          <w:rFonts w:cs="Arial"/>
          <w:szCs w:val="24"/>
        </w:rPr>
      </w:pPr>
    </w:p>
    <w:p w14:paraId="3367E466" w14:textId="77777777" w:rsidR="001F5C31" w:rsidRDefault="001F5C31" w:rsidP="00A918FA">
      <w:pPr>
        <w:jc w:val="both"/>
        <w:rPr>
          <w:rFonts w:cs="Arial"/>
          <w:szCs w:val="24"/>
        </w:rPr>
      </w:pPr>
    </w:p>
    <w:p w14:paraId="4BCFB295" w14:textId="77777777" w:rsidR="001F5C31" w:rsidRDefault="001F5C31" w:rsidP="00A918FA">
      <w:pPr>
        <w:jc w:val="both"/>
        <w:rPr>
          <w:rFonts w:cs="Arial"/>
          <w:szCs w:val="24"/>
        </w:rPr>
      </w:pPr>
    </w:p>
    <w:p w14:paraId="58720A4B" w14:textId="77777777" w:rsidR="001F5C31" w:rsidRDefault="001F5C31" w:rsidP="00A918FA">
      <w:pPr>
        <w:jc w:val="both"/>
        <w:rPr>
          <w:rFonts w:cs="Arial"/>
          <w:szCs w:val="24"/>
        </w:rPr>
      </w:pPr>
    </w:p>
    <w:p w14:paraId="205CC4B3" w14:textId="77777777" w:rsidR="001F5C31" w:rsidRDefault="001F5C31" w:rsidP="00A918FA">
      <w:pPr>
        <w:jc w:val="both"/>
        <w:rPr>
          <w:rFonts w:cs="Arial"/>
          <w:szCs w:val="24"/>
        </w:rPr>
      </w:pPr>
    </w:p>
    <w:p w14:paraId="4B6047C1" w14:textId="77777777" w:rsidR="00A918FA" w:rsidRPr="00B53545" w:rsidRDefault="00A918FA" w:rsidP="00A918FA">
      <w:pPr>
        <w:jc w:val="both"/>
        <w:rPr>
          <w:rFonts w:cs="Arial"/>
          <w:szCs w:val="24"/>
        </w:rPr>
      </w:pPr>
    </w:p>
    <w:p w14:paraId="47AD875D" w14:textId="77777777" w:rsidR="00A918FA" w:rsidRPr="00B53545" w:rsidRDefault="00A918FA" w:rsidP="00A918FA">
      <w:pPr>
        <w:jc w:val="both"/>
        <w:rPr>
          <w:rFonts w:cs="Arial"/>
          <w:szCs w:val="24"/>
        </w:rPr>
      </w:pPr>
      <w:r w:rsidRPr="00B53545">
        <w:rPr>
          <w:rFonts w:cs="Arial"/>
          <w:szCs w:val="24"/>
        </w:rPr>
        <w:t>The post holder is responsible for taking reasonable care with regard to him/her as well as for any colleagues, patients or visitors who might be affected by any act or failure to act by the post holder in accordance with the Trust’s policies or Health and Safety at Work.</w:t>
      </w:r>
    </w:p>
    <w:p w14:paraId="672EC2DD" w14:textId="77777777" w:rsidR="00A918FA" w:rsidRPr="00B53545" w:rsidRDefault="00A918FA" w:rsidP="00A918FA">
      <w:pPr>
        <w:jc w:val="both"/>
        <w:rPr>
          <w:rFonts w:cs="Arial"/>
          <w:szCs w:val="24"/>
        </w:rPr>
      </w:pPr>
    </w:p>
    <w:p w14:paraId="07F68E73" w14:textId="77777777" w:rsidR="00A918FA" w:rsidRPr="00B53545" w:rsidRDefault="00A918FA" w:rsidP="00A918FA">
      <w:pPr>
        <w:contextualSpacing/>
        <w:jc w:val="both"/>
        <w:rPr>
          <w:rFonts w:cs="Arial"/>
          <w:szCs w:val="24"/>
        </w:rPr>
      </w:pPr>
      <w:r w:rsidRPr="00B53545">
        <w:rPr>
          <w:rFonts w:cs="Arial"/>
          <w:szCs w:val="24"/>
        </w:rPr>
        <w:t>These duties and responsibilities are neither exclusive nor exhaustive and management reserve the right to require staff to undertake other duties and</w:t>
      </w:r>
      <w:r>
        <w:rPr>
          <w:rFonts w:cs="Arial"/>
          <w:szCs w:val="24"/>
        </w:rPr>
        <w:t xml:space="preserve"> </w:t>
      </w:r>
      <w:r w:rsidRPr="00B53545">
        <w:rPr>
          <w:rFonts w:cs="Arial"/>
          <w:szCs w:val="24"/>
        </w:rPr>
        <w:t>responsibilities consistent with the grade of the post in consultation with the post holder.</w:t>
      </w:r>
    </w:p>
    <w:p w14:paraId="18C3966A" w14:textId="77777777" w:rsidR="00A918FA" w:rsidRPr="00B53545" w:rsidRDefault="00A918FA" w:rsidP="00A918FA">
      <w:pPr>
        <w:jc w:val="both"/>
        <w:rPr>
          <w:rFonts w:cs="Arial"/>
          <w:szCs w:val="24"/>
        </w:rPr>
      </w:pPr>
    </w:p>
    <w:p w14:paraId="226E22AC" w14:textId="77777777" w:rsidR="00A918FA" w:rsidRPr="00B53545" w:rsidRDefault="00A918FA" w:rsidP="00A918FA">
      <w:pPr>
        <w:jc w:val="both"/>
        <w:rPr>
          <w:rFonts w:cs="Arial"/>
          <w:szCs w:val="24"/>
        </w:rPr>
      </w:pPr>
      <w:r w:rsidRPr="00B53545">
        <w:rPr>
          <w:rFonts w:cs="Arial"/>
          <w:szCs w:val="24"/>
        </w:rPr>
        <w:t>This job description is an outline of the duties and conditions of the post and may be subject to change in detail or emphasis in the light of future developments.</w:t>
      </w:r>
    </w:p>
    <w:p w14:paraId="7634E2DE" w14:textId="77777777" w:rsidR="00A918FA" w:rsidRPr="00B53545" w:rsidRDefault="00A918FA" w:rsidP="00A918FA">
      <w:pPr>
        <w:spacing w:before="240" w:after="60"/>
        <w:jc w:val="both"/>
        <w:outlineLvl w:val="4"/>
        <w:rPr>
          <w:rFonts w:cs="Arial"/>
          <w:b/>
          <w:iCs/>
          <w:szCs w:val="24"/>
          <w:lang w:eastAsia="en-US"/>
        </w:rPr>
      </w:pPr>
      <w:r w:rsidRPr="00B53545">
        <w:rPr>
          <w:rFonts w:cs="Arial"/>
          <w:b/>
          <w:iCs/>
          <w:szCs w:val="24"/>
          <w:lang w:eastAsia="en-US"/>
        </w:rPr>
        <w:t>Continuing Professional Development</w:t>
      </w:r>
    </w:p>
    <w:p w14:paraId="65F05C4D" w14:textId="77777777" w:rsidR="00A918FA" w:rsidRPr="00B53545" w:rsidRDefault="00A918FA" w:rsidP="00A918FA">
      <w:pPr>
        <w:jc w:val="both"/>
        <w:rPr>
          <w:rFonts w:cs="Arial"/>
          <w:szCs w:val="24"/>
        </w:rPr>
      </w:pPr>
      <w:r w:rsidRPr="00B53545">
        <w:rPr>
          <w:rFonts w:cs="Arial"/>
          <w:szCs w:val="24"/>
        </w:rPr>
        <w:t>The post holder will be expected to undertake ongoing personal, professional and management development in line with the responsibilities of the post.</w:t>
      </w:r>
    </w:p>
    <w:p w14:paraId="5111E757" w14:textId="77777777" w:rsidR="00A918FA" w:rsidRPr="00B53545" w:rsidRDefault="00A918FA" w:rsidP="00A918FA">
      <w:pPr>
        <w:jc w:val="both"/>
        <w:rPr>
          <w:rFonts w:cs="Arial"/>
          <w:szCs w:val="24"/>
        </w:rPr>
      </w:pPr>
    </w:p>
    <w:p w14:paraId="7323B81E" w14:textId="77777777" w:rsidR="00517D90" w:rsidRDefault="00517D90" w:rsidP="00A918FA">
      <w:pPr>
        <w:keepNext/>
        <w:numPr>
          <w:ilvl w:val="12"/>
          <w:numId w:val="0"/>
        </w:numPr>
        <w:jc w:val="both"/>
        <w:outlineLvl w:val="0"/>
        <w:rPr>
          <w:rFonts w:cs="Arial"/>
          <w:b/>
          <w:color w:val="000000"/>
          <w:szCs w:val="24"/>
          <w:u w:val="single"/>
          <w:lang w:eastAsia="en-US"/>
        </w:rPr>
      </w:pPr>
    </w:p>
    <w:p w14:paraId="36E4C7A0" w14:textId="03FEFC42" w:rsidR="00A918FA" w:rsidRPr="00B53545" w:rsidRDefault="00A918FA" w:rsidP="00A918FA">
      <w:pPr>
        <w:keepNext/>
        <w:numPr>
          <w:ilvl w:val="12"/>
          <w:numId w:val="0"/>
        </w:numPr>
        <w:jc w:val="both"/>
        <w:outlineLvl w:val="0"/>
        <w:rPr>
          <w:rFonts w:cs="Arial"/>
          <w:b/>
          <w:color w:val="000000"/>
          <w:szCs w:val="24"/>
          <w:u w:val="single"/>
          <w:lang w:eastAsia="en-US"/>
        </w:rPr>
      </w:pPr>
      <w:r w:rsidRPr="00B53545">
        <w:rPr>
          <w:rFonts w:cs="Arial"/>
          <w:b/>
          <w:color w:val="000000"/>
          <w:szCs w:val="24"/>
          <w:u w:val="single"/>
          <w:lang w:eastAsia="en-US"/>
        </w:rPr>
        <w:t>Smoke Free Policy</w:t>
      </w:r>
    </w:p>
    <w:p w14:paraId="01CB28DC" w14:textId="77777777" w:rsidR="00A918FA" w:rsidRPr="00B53545" w:rsidRDefault="00A918FA" w:rsidP="00A918FA">
      <w:pPr>
        <w:numPr>
          <w:ilvl w:val="12"/>
          <w:numId w:val="0"/>
        </w:numPr>
        <w:tabs>
          <w:tab w:val="left" w:pos="0"/>
        </w:tabs>
        <w:jc w:val="both"/>
        <w:rPr>
          <w:rFonts w:cs="Arial"/>
          <w:b/>
          <w:szCs w:val="24"/>
        </w:rPr>
      </w:pPr>
    </w:p>
    <w:p w14:paraId="69EB2A54" w14:textId="77777777" w:rsidR="00A918FA" w:rsidRPr="00B53545" w:rsidRDefault="00A918FA" w:rsidP="00A918FA">
      <w:pPr>
        <w:numPr>
          <w:ilvl w:val="12"/>
          <w:numId w:val="0"/>
        </w:numPr>
        <w:tabs>
          <w:tab w:val="left" w:pos="0"/>
        </w:tabs>
        <w:jc w:val="both"/>
        <w:rPr>
          <w:rFonts w:cs="Arial"/>
          <w:szCs w:val="24"/>
        </w:rPr>
      </w:pPr>
      <w:r w:rsidRPr="00B53545">
        <w:rPr>
          <w:rFonts w:cs="Arial"/>
          <w:szCs w:val="24"/>
        </w:rPr>
        <w:t xml:space="preserve">The Mid Yorkshire Hospitals NHS Trust has a Smoke Free Policy  </w:t>
      </w:r>
    </w:p>
    <w:p w14:paraId="7DC3D160" w14:textId="77777777" w:rsidR="00A918FA" w:rsidRDefault="00A918FA" w:rsidP="00A918FA">
      <w:pPr>
        <w:tabs>
          <w:tab w:val="left" w:pos="3240"/>
        </w:tabs>
        <w:jc w:val="both"/>
      </w:pPr>
    </w:p>
    <w:p w14:paraId="5C444031" w14:textId="77777777" w:rsidR="00A918FA" w:rsidRPr="00BC3AE1" w:rsidRDefault="00A918FA" w:rsidP="00A918FA">
      <w:pPr>
        <w:numPr>
          <w:ilvl w:val="12"/>
          <w:numId w:val="0"/>
        </w:numPr>
        <w:tabs>
          <w:tab w:val="left" w:pos="0"/>
        </w:tabs>
        <w:jc w:val="both"/>
        <w:rPr>
          <w:rFonts w:cs="Arial"/>
          <w:szCs w:val="24"/>
        </w:rPr>
      </w:pPr>
      <w:r w:rsidRPr="00BC3AE1">
        <w:rPr>
          <w:rFonts w:cs="Arial"/>
          <w:szCs w:val="24"/>
        </w:rPr>
        <w:t>Smoking is not permitted: -</w:t>
      </w:r>
    </w:p>
    <w:p w14:paraId="415F7C6E" w14:textId="77777777" w:rsidR="00A918FA" w:rsidRPr="00BC3AE1" w:rsidRDefault="00A918FA" w:rsidP="00A918FA">
      <w:pPr>
        <w:numPr>
          <w:ilvl w:val="12"/>
          <w:numId w:val="0"/>
        </w:numPr>
        <w:tabs>
          <w:tab w:val="left" w:pos="0"/>
        </w:tabs>
        <w:jc w:val="both"/>
        <w:rPr>
          <w:rFonts w:cs="Arial"/>
          <w:szCs w:val="24"/>
        </w:rPr>
      </w:pPr>
    </w:p>
    <w:p w14:paraId="07355FA1" w14:textId="5D1458CF" w:rsidR="00A918FA" w:rsidRPr="00BC3AE1" w:rsidRDefault="00A918FA" w:rsidP="00A918FA">
      <w:pPr>
        <w:numPr>
          <w:ilvl w:val="0"/>
          <w:numId w:val="22"/>
        </w:numPr>
        <w:tabs>
          <w:tab w:val="left" w:pos="720"/>
        </w:tabs>
        <w:jc w:val="both"/>
        <w:rPr>
          <w:rFonts w:cs="Arial"/>
          <w:szCs w:val="24"/>
        </w:rPr>
      </w:pPr>
      <w:r w:rsidRPr="00BC3AE1">
        <w:rPr>
          <w:rFonts w:cs="Arial"/>
          <w:szCs w:val="24"/>
        </w:rPr>
        <w:t xml:space="preserve">Inside any building owned or used by or in areas used by Mid Yorkshire Hospitals NHS </w:t>
      </w:r>
      <w:r w:rsidR="00765A7D" w:rsidRPr="00BC3AE1">
        <w:rPr>
          <w:rFonts w:cs="Arial"/>
          <w:szCs w:val="24"/>
        </w:rPr>
        <w:t>Trust staff</w:t>
      </w:r>
      <w:r w:rsidRPr="00BC3AE1">
        <w:rPr>
          <w:rFonts w:cs="Arial"/>
          <w:szCs w:val="24"/>
        </w:rPr>
        <w:t xml:space="preserve"> in buildings shared with other organisations</w:t>
      </w:r>
    </w:p>
    <w:p w14:paraId="25A26AE6" w14:textId="77777777" w:rsidR="00A918FA" w:rsidRPr="00BC3AE1" w:rsidRDefault="00A918FA" w:rsidP="00A918FA">
      <w:pPr>
        <w:numPr>
          <w:ilvl w:val="0"/>
          <w:numId w:val="22"/>
        </w:numPr>
        <w:tabs>
          <w:tab w:val="left" w:pos="720"/>
        </w:tabs>
        <w:jc w:val="both"/>
        <w:rPr>
          <w:rFonts w:cs="Arial"/>
          <w:szCs w:val="24"/>
        </w:rPr>
      </w:pPr>
      <w:r w:rsidRPr="00BC3AE1">
        <w:rPr>
          <w:rFonts w:cs="Arial"/>
          <w:szCs w:val="24"/>
        </w:rPr>
        <w:t xml:space="preserve">In the grounds and car parks of premises of The Mid Yorkshire Hospitals NHS Trust  </w:t>
      </w:r>
    </w:p>
    <w:p w14:paraId="62EBB100" w14:textId="40D5579D" w:rsidR="00A918FA" w:rsidRPr="00BC3AE1" w:rsidRDefault="00A918FA" w:rsidP="00A918FA">
      <w:pPr>
        <w:numPr>
          <w:ilvl w:val="0"/>
          <w:numId w:val="22"/>
        </w:numPr>
        <w:tabs>
          <w:tab w:val="left" w:pos="709"/>
        </w:tabs>
        <w:jc w:val="both"/>
        <w:rPr>
          <w:rFonts w:cs="Arial"/>
          <w:szCs w:val="24"/>
        </w:rPr>
      </w:pPr>
      <w:r w:rsidRPr="00BC3AE1">
        <w:rPr>
          <w:rFonts w:cs="Arial"/>
          <w:szCs w:val="24"/>
        </w:rPr>
        <w:t xml:space="preserve">In the entrances of any The Mid Yorkshire Hospitals NHS </w:t>
      </w:r>
      <w:r w:rsidR="00765A7D" w:rsidRPr="00BC3AE1">
        <w:rPr>
          <w:rFonts w:cs="Arial"/>
          <w:szCs w:val="24"/>
        </w:rPr>
        <w:t>Trust buildings</w:t>
      </w:r>
    </w:p>
    <w:p w14:paraId="06F236BA" w14:textId="77777777" w:rsidR="00A918FA" w:rsidRPr="00BC3AE1" w:rsidRDefault="00A918FA" w:rsidP="00A918FA">
      <w:pPr>
        <w:numPr>
          <w:ilvl w:val="0"/>
          <w:numId w:val="22"/>
        </w:numPr>
        <w:tabs>
          <w:tab w:val="left" w:pos="709"/>
        </w:tabs>
        <w:jc w:val="both"/>
        <w:rPr>
          <w:rFonts w:cs="Arial"/>
          <w:szCs w:val="24"/>
        </w:rPr>
      </w:pPr>
      <w:r w:rsidRPr="00BC3AE1">
        <w:rPr>
          <w:rFonts w:cs="Arial"/>
          <w:szCs w:val="24"/>
        </w:rPr>
        <w:t xml:space="preserve">In the immediate areas outside The Mid Yorkshire Hospitals NHS Trust  </w:t>
      </w:r>
    </w:p>
    <w:p w14:paraId="152A3C5D" w14:textId="77777777" w:rsidR="00A918FA" w:rsidRPr="00BC3AE1" w:rsidRDefault="00A918FA" w:rsidP="00A918FA">
      <w:pPr>
        <w:numPr>
          <w:ilvl w:val="0"/>
          <w:numId w:val="22"/>
        </w:numPr>
        <w:tabs>
          <w:tab w:val="left" w:pos="709"/>
        </w:tabs>
        <w:jc w:val="both"/>
        <w:rPr>
          <w:rFonts w:cs="Arial"/>
          <w:szCs w:val="24"/>
        </w:rPr>
      </w:pPr>
      <w:r w:rsidRPr="00BC3AE1">
        <w:rPr>
          <w:rFonts w:cs="Arial"/>
          <w:szCs w:val="24"/>
        </w:rPr>
        <w:t xml:space="preserve">In vehicles owned or leased by The Mid Yorkshire Hospitals NHS Trust  </w:t>
      </w:r>
    </w:p>
    <w:p w14:paraId="105A7782" w14:textId="77777777" w:rsidR="00A918FA" w:rsidRPr="00BC3AE1" w:rsidRDefault="00A918FA" w:rsidP="00A918FA">
      <w:pPr>
        <w:tabs>
          <w:tab w:val="left" w:pos="0"/>
        </w:tabs>
        <w:jc w:val="both"/>
        <w:rPr>
          <w:rFonts w:cs="Arial"/>
          <w:szCs w:val="24"/>
        </w:rPr>
      </w:pPr>
    </w:p>
    <w:p w14:paraId="79A760C8" w14:textId="77777777" w:rsidR="00A918FA" w:rsidRDefault="00A918FA" w:rsidP="00A918FA">
      <w:pPr>
        <w:tabs>
          <w:tab w:val="left" w:pos="0"/>
        </w:tabs>
        <w:ind w:right="-90"/>
        <w:jc w:val="both"/>
        <w:rPr>
          <w:rFonts w:cs="Arial"/>
          <w:szCs w:val="24"/>
          <w:lang w:eastAsia="en-US"/>
        </w:rPr>
      </w:pPr>
      <w:r w:rsidRPr="00BC3AE1">
        <w:rPr>
          <w:rFonts w:cs="Arial"/>
          <w:szCs w:val="24"/>
          <w:lang w:eastAsia="en-US"/>
        </w:rPr>
        <w:t>Staff are not permitted to smoke whilst in uniform and / or wearing a staff badge in areas where they can be seen by the public.</w:t>
      </w:r>
    </w:p>
    <w:p w14:paraId="11E1364B" w14:textId="77777777" w:rsidR="00F76FB8" w:rsidRDefault="00F76FB8" w:rsidP="00A918FA">
      <w:pPr>
        <w:tabs>
          <w:tab w:val="left" w:pos="0"/>
        </w:tabs>
        <w:ind w:right="-90"/>
        <w:jc w:val="both"/>
        <w:rPr>
          <w:rFonts w:cs="Arial"/>
          <w:szCs w:val="24"/>
          <w:lang w:eastAsia="en-US"/>
        </w:rPr>
      </w:pPr>
    </w:p>
    <w:p w14:paraId="3D8E1FD0" w14:textId="77777777" w:rsidR="00A918FA" w:rsidRPr="00BC3AE1" w:rsidRDefault="00A918FA" w:rsidP="00A918FA">
      <w:pPr>
        <w:tabs>
          <w:tab w:val="left" w:pos="0"/>
        </w:tabs>
        <w:ind w:right="-90"/>
        <w:jc w:val="both"/>
        <w:rPr>
          <w:rFonts w:cs="Arial"/>
          <w:szCs w:val="24"/>
          <w:lang w:eastAsia="en-US"/>
        </w:rPr>
      </w:pPr>
      <w:r w:rsidRPr="00BC3AE1">
        <w:rPr>
          <w:rFonts w:cs="Arial"/>
          <w:szCs w:val="24"/>
          <w:lang w:eastAsia="en-US"/>
        </w:rPr>
        <w:t>A copy of the full policy is available.</w:t>
      </w:r>
    </w:p>
    <w:p w14:paraId="1067463B" w14:textId="77777777" w:rsidR="00A918FA" w:rsidRPr="00BC3AE1" w:rsidRDefault="00A918FA" w:rsidP="00A918FA">
      <w:pPr>
        <w:tabs>
          <w:tab w:val="left" w:pos="0"/>
        </w:tabs>
        <w:ind w:right="-90"/>
        <w:jc w:val="both"/>
        <w:rPr>
          <w:rFonts w:cs="Arial"/>
          <w:szCs w:val="24"/>
          <w:lang w:eastAsia="en-US"/>
        </w:rPr>
      </w:pPr>
    </w:p>
    <w:p w14:paraId="64FE0CD7" w14:textId="77777777" w:rsidR="00A918FA" w:rsidRPr="00BC3AE1" w:rsidRDefault="00A918FA" w:rsidP="00A918FA">
      <w:pPr>
        <w:tabs>
          <w:tab w:val="left" w:pos="0"/>
        </w:tabs>
        <w:ind w:right="-90"/>
        <w:jc w:val="both"/>
        <w:rPr>
          <w:rFonts w:cs="Arial"/>
          <w:szCs w:val="24"/>
          <w:lang w:eastAsia="en-US"/>
        </w:rPr>
      </w:pPr>
      <w:r w:rsidRPr="00BC3AE1">
        <w:rPr>
          <w:rFonts w:cs="Arial"/>
          <w:szCs w:val="24"/>
          <w:lang w:eastAsia="en-US"/>
        </w:rPr>
        <w:t>In the unlikely event of a member of staff not respecting the policy, their line manager will attempt to resolve the situation informally, in the first instance.  Repeated breaches of the policy may result in disciplinary procedures being instigated.</w:t>
      </w:r>
    </w:p>
    <w:p w14:paraId="013F71EB" w14:textId="77777777" w:rsidR="00A918FA" w:rsidRPr="00BC3AE1" w:rsidRDefault="00A918FA" w:rsidP="00A918FA">
      <w:pPr>
        <w:tabs>
          <w:tab w:val="left" w:pos="0"/>
        </w:tabs>
        <w:jc w:val="both"/>
        <w:rPr>
          <w:rFonts w:cs="Arial"/>
          <w:szCs w:val="24"/>
        </w:rPr>
      </w:pPr>
      <w:r w:rsidRPr="00BC3AE1">
        <w:rPr>
          <w:rFonts w:cs="Arial"/>
          <w:szCs w:val="24"/>
        </w:rPr>
        <w:t xml:space="preserve"> </w:t>
      </w:r>
    </w:p>
    <w:p w14:paraId="72F8B057" w14:textId="77777777" w:rsidR="00A918FA" w:rsidRDefault="00A918FA" w:rsidP="00A918FA">
      <w:pPr>
        <w:jc w:val="both"/>
        <w:rPr>
          <w:rFonts w:cs="Arial"/>
          <w:szCs w:val="24"/>
        </w:rPr>
      </w:pPr>
      <w:r w:rsidRPr="00BC3AE1">
        <w:rPr>
          <w:rFonts w:cs="Arial"/>
          <w:szCs w:val="24"/>
        </w:rPr>
        <w:t>Any member of staff wishing to stop smoking can contact the Stop Smoking Service</w:t>
      </w:r>
      <w:r>
        <w:rPr>
          <w:rFonts w:cs="Arial"/>
          <w:szCs w:val="24"/>
        </w:rPr>
        <w:t>.</w:t>
      </w:r>
    </w:p>
    <w:p w14:paraId="31C64694" w14:textId="77777777" w:rsidR="001F5C31" w:rsidRDefault="001F5C31" w:rsidP="00A918FA">
      <w:pPr>
        <w:jc w:val="both"/>
        <w:rPr>
          <w:rFonts w:cs="Arial"/>
          <w:szCs w:val="24"/>
        </w:rPr>
      </w:pPr>
    </w:p>
    <w:p w14:paraId="6A80938A" w14:textId="77777777" w:rsidR="001F5C31" w:rsidRDefault="001F5C31" w:rsidP="00A918FA">
      <w:pPr>
        <w:jc w:val="both"/>
        <w:rPr>
          <w:rFonts w:cs="Arial"/>
          <w:szCs w:val="24"/>
        </w:rPr>
      </w:pPr>
    </w:p>
    <w:p w14:paraId="29B66EB1" w14:textId="77777777" w:rsidR="001F5C31" w:rsidRDefault="001F5C31" w:rsidP="00A918FA">
      <w:pPr>
        <w:jc w:val="both"/>
        <w:rPr>
          <w:rFonts w:cs="Arial"/>
          <w:szCs w:val="24"/>
        </w:rPr>
      </w:pPr>
    </w:p>
    <w:p w14:paraId="4D2A4D44" w14:textId="77777777" w:rsidR="001F5C31" w:rsidRDefault="001F5C31" w:rsidP="00A918FA">
      <w:pPr>
        <w:jc w:val="both"/>
        <w:rPr>
          <w:rFonts w:cs="Arial"/>
          <w:szCs w:val="24"/>
        </w:rPr>
      </w:pPr>
    </w:p>
    <w:p w14:paraId="21A721B2" w14:textId="77777777" w:rsidR="001F5C31" w:rsidRDefault="001F5C31" w:rsidP="00A918FA">
      <w:pPr>
        <w:jc w:val="both"/>
        <w:rPr>
          <w:rFonts w:cs="Arial"/>
          <w:szCs w:val="24"/>
        </w:rPr>
      </w:pPr>
    </w:p>
    <w:p w14:paraId="4385CE17" w14:textId="77777777" w:rsidR="001F5C31" w:rsidRDefault="001F5C31" w:rsidP="00A918FA">
      <w:pPr>
        <w:jc w:val="both"/>
        <w:rPr>
          <w:rFonts w:cs="Arial"/>
          <w:szCs w:val="24"/>
        </w:rPr>
      </w:pPr>
    </w:p>
    <w:p w14:paraId="58EB7B2A" w14:textId="77777777" w:rsidR="001F5C31" w:rsidRDefault="001F5C31" w:rsidP="00A918FA">
      <w:pPr>
        <w:jc w:val="both"/>
        <w:rPr>
          <w:rFonts w:cs="Arial"/>
          <w:szCs w:val="24"/>
        </w:rPr>
      </w:pPr>
    </w:p>
    <w:p w14:paraId="3A68FB68" w14:textId="77777777" w:rsidR="001F5C31" w:rsidRDefault="001F5C31" w:rsidP="00A918FA">
      <w:pPr>
        <w:jc w:val="both"/>
        <w:rPr>
          <w:rFonts w:cs="Arial"/>
          <w:szCs w:val="24"/>
        </w:rPr>
      </w:pPr>
    </w:p>
    <w:p w14:paraId="4F4D4FD4" w14:textId="77777777" w:rsidR="001F5C31" w:rsidRDefault="001F5C31" w:rsidP="00A918FA">
      <w:pPr>
        <w:jc w:val="both"/>
        <w:rPr>
          <w:rFonts w:cs="Arial"/>
          <w:szCs w:val="24"/>
        </w:rPr>
      </w:pPr>
    </w:p>
    <w:p w14:paraId="658BE5CF" w14:textId="77777777" w:rsidR="001F5C31" w:rsidRDefault="001F5C31" w:rsidP="00A918FA">
      <w:pPr>
        <w:jc w:val="both"/>
        <w:rPr>
          <w:rFonts w:cs="Arial"/>
          <w:szCs w:val="24"/>
        </w:rPr>
      </w:pPr>
    </w:p>
    <w:p w14:paraId="47760F9D" w14:textId="77777777" w:rsidR="001F5C31" w:rsidRDefault="001F5C31" w:rsidP="001F5C31">
      <w:pPr>
        <w:pStyle w:val="NoSpacing"/>
        <w:rPr>
          <w:bCs/>
        </w:rPr>
      </w:pPr>
    </w:p>
    <w:p w14:paraId="1741DB38" w14:textId="77777777" w:rsidR="001F5C31" w:rsidRPr="00181040" w:rsidRDefault="001F5C31" w:rsidP="001F5C31">
      <w:pPr>
        <w:pStyle w:val="NoSpacing"/>
        <w:rPr>
          <w:b/>
        </w:rPr>
      </w:pPr>
      <w:r w:rsidRPr="00181040">
        <w:rPr>
          <w:b/>
        </w:rPr>
        <w:t>WYAAT</w:t>
      </w:r>
    </w:p>
    <w:p w14:paraId="5483BD5F" w14:textId="77777777" w:rsidR="001F5C31" w:rsidRDefault="001F5C31" w:rsidP="001F5C31">
      <w:pPr>
        <w:pStyle w:val="NoSpacing"/>
        <w:rPr>
          <w:rFonts w:ascii="Calibri" w:hAnsi="Calibri" w:cs="Calibri"/>
          <w:bCs/>
          <w:sz w:val="22"/>
          <w:szCs w:val="22"/>
        </w:rPr>
      </w:pPr>
    </w:p>
    <w:p w14:paraId="5D04D108" w14:textId="77777777" w:rsidR="001F5C31" w:rsidRDefault="001F5C31" w:rsidP="001F5C31">
      <w:pPr>
        <w:pStyle w:val="NoSpacing"/>
      </w:pPr>
      <w:r>
        <w:t>Mid Yorkshire Teaching NHS Trust is part of the West Yorkshire Association of Acute Trusts (WYAAT), a collaborative of the NHS hospital trusts from across West Yorkshire and Harrogate working together to provide the best possible care for our patients.</w:t>
      </w:r>
    </w:p>
    <w:p w14:paraId="1CD412D9" w14:textId="77777777" w:rsidR="001F5C31" w:rsidRDefault="001F5C31" w:rsidP="001F5C31">
      <w:pPr>
        <w:pStyle w:val="NoSpacing"/>
        <w:rPr>
          <w:sz w:val="20"/>
        </w:rPr>
      </w:pPr>
    </w:p>
    <w:p w14:paraId="0EE3DABD" w14:textId="77777777" w:rsidR="001F5C31" w:rsidRDefault="001F5C31" w:rsidP="001F5C31">
      <w:pPr>
        <w:pStyle w:val="NoSpacing"/>
      </w:pPr>
      <w:r>
        <w:t>By bringing together the wide range of skills and expertise across West Yorkshire and Harrogate we are working differently, innovating and driving forward change to deliver the highest quality care.  By working for Mid Yorkshire Teaching NHS Trust this is your opportunity to be a part of that change.</w:t>
      </w:r>
    </w:p>
    <w:p w14:paraId="564B3836" w14:textId="77777777" w:rsidR="001F5C31" w:rsidRDefault="001F5C31" w:rsidP="001F5C31">
      <w:pPr>
        <w:pStyle w:val="NoSpacing"/>
        <w:rPr>
          <w:sz w:val="20"/>
        </w:rPr>
      </w:pPr>
    </w:p>
    <w:p w14:paraId="1EB84842" w14:textId="77777777" w:rsidR="001F5C31" w:rsidRDefault="001F5C31" w:rsidP="001F5C31">
      <w:pPr>
        <w:pStyle w:val="NoSpacing"/>
      </w:pPr>
      <w:r>
        <w:t>WYAAT is the acute sector arm of the West Yorkshire and Harrogate Health and Care Partnership, one of the largest integrated care systems in the country. The Partnership’s ambition is for everyone to have the best possible health and wellbeing, and the work of WYAAT, and each individual trust, supports that ambition. </w:t>
      </w:r>
    </w:p>
    <w:p w14:paraId="7A0207BA" w14:textId="77777777" w:rsidR="001F5C31" w:rsidRDefault="001F5C31" w:rsidP="00A918FA">
      <w:pPr>
        <w:jc w:val="both"/>
        <w:rPr>
          <w:rFonts w:cs="Arial"/>
          <w:szCs w:val="24"/>
        </w:rPr>
        <w:sectPr w:rsidR="001F5C31" w:rsidSect="00B508CE">
          <w:headerReference w:type="even" r:id="rId8"/>
          <w:headerReference w:type="default" r:id="rId9"/>
          <w:headerReference w:type="first" r:id="rId10"/>
          <w:footerReference w:type="first" r:id="rId11"/>
          <w:pgSz w:w="11907" w:h="16840" w:code="9"/>
          <w:pgMar w:top="1135" w:right="1418" w:bottom="510" w:left="1418" w:header="11" w:footer="769" w:gutter="0"/>
          <w:cols w:space="720"/>
          <w:docGrid w:linePitch="326"/>
        </w:sectPr>
      </w:pPr>
    </w:p>
    <w:p w14:paraId="3AEF7617" w14:textId="77777777" w:rsidR="00A918FA" w:rsidRDefault="00A918FA" w:rsidP="00A918FA">
      <w:pPr>
        <w:rPr>
          <w:rFonts w:cs="Arial"/>
          <w:b/>
          <w:szCs w:val="24"/>
          <w:u w:val="single"/>
          <w:lang w:eastAsia="en-US"/>
        </w:rPr>
      </w:pPr>
    </w:p>
    <w:p w14:paraId="49151BE1" w14:textId="6EEC4214" w:rsidR="00A918FA" w:rsidRPr="00AA7CC7" w:rsidRDefault="00AA7CC7" w:rsidP="00AA7CC7">
      <w:pPr>
        <w:jc w:val="center"/>
        <w:rPr>
          <w:rFonts w:cs="Arial"/>
          <w:b/>
          <w:sz w:val="32"/>
          <w:szCs w:val="32"/>
          <w:u w:val="single"/>
        </w:rPr>
      </w:pPr>
      <w:r w:rsidRPr="00AA7CC7">
        <w:rPr>
          <w:rFonts w:cs="Arial"/>
          <w:b/>
          <w:sz w:val="32"/>
          <w:szCs w:val="32"/>
          <w:u w:val="single"/>
        </w:rPr>
        <w:t>Person specification.</w:t>
      </w:r>
    </w:p>
    <w:p w14:paraId="743DCEC3" w14:textId="77777777" w:rsidR="00AA7CC7" w:rsidRPr="00BC3AE1" w:rsidRDefault="00AA7CC7" w:rsidP="00A918FA">
      <w:pPr>
        <w:jc w:val="center"/>
        <w:rPr>
          <w:rFonts w:cs="Arial"/>
          <w:szCs w:val="24"/>
        </w:rPr>
      </w:pPr>
    </w:p>
    <w:tbl>
      <w:tblPr>
        <w:tblW w:w="14484" w:type="dxa"/>
        <w:tblInd w:w="3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07"/>
        <w:gridCol w:w="5517"/>
        <w:gridCol w:w="3724"/>
        <w:gridCol w:w="3036"/>
      </w:tblGrid>
      <w:tr w:rsidR="00A918FA" w:rsidRPr="00BC3AE1" w14:paraId="7E8DF106" w14:textId="77777777" w:rsidTr="00CF63AF">
        <w:trPr>
          <w:trHeight w:val="331"/>
        </w:trPr>
        <w:tc>
          <w:tcPr>
            <w:tcW w:w="14484" w:type="dxa"/>
            <w:gridSpan w:val="4"/>
          </w:tcPr>
          <w:p w14:paraId="49DB5663" w14:textId="2D119922" w:rsidR="00A918FA" w:rsidRPr="00BC3AE1" w:rsidRDefault="00A918FA" w:rsidP="00AA7CC7">
            <w:pPr>
              <w:rPr>
                <w:rFonts w:cs="Arial"/>
                <w:b/>
                <w:sz w:val="20"/>
              </w:rPr>
            </w:pPr>
            <w:r w:rsidRPr="00BC3AE1">
              <w:rPr>
                <w:rFonts w:cs="Arial"/>
                <w:b/>
                <w:sz w:val="20"/>
              </w:rPr>
              <w:t xml:space="preserve">POST TITLE:  </w:t>
            </w:r>
            <w:r w:rsidR="00AA7CC7">
              <w:rPr>
                <w:rFonts w:cs="Arial"/>
                <w:b/>
                <w:sz w:val="20"/>
              </w:rPr>
              <w:t xml:space="preserve"> </w:t>
            </w:r>
            <w:r w:rsidR="00B508CE">
              <w:rPr>
                <w:rFonts w:cs="Arial"/>
                <w:b/>
                <w:sz w:val="20"/>
              </w:rPr>
              <w:t>Registered Nurse</w:t>
            </w:r>
            <w:r w:rsidRPr="00BC3AE1">
              <w:rPr>
                <w:rFonts w:cs="Arial"/>
                <w:b/>
                <w:sz w:val="20"/>
              </w:rPr>
              <w:t xml:space="preserve">                             POST REF NO</w:t>
            </w:r>
            <w:r w:rsidR="001F5C31">
              <w:rPr>
                <w:rFonts w:cs="Arial"/>
                <w:b/>
                <w:sz w:val="20"/>
              </w:rPr>
              <w:t>: 000474</w:t>
            </w:r>
            <w:r w:rsidRPr="00BC3AE1">
              <w:rPr>
                <w:rFonts w:cs="Arial"/>
                <w:b/>
                <w:sz w:val="20"/>
              </w:rPr>
              <w:tab/>
              <w:t xml:space="preserve">        </w:t>
            </w:r>
            <w:r w:rsidR="00AA7CC7">
              <w:rPr>
                <w:rFonts w:cs="Arial"/>
                <w:b/>
                <w:sz w:val="20"/>
              </w:rPr>
              <w:t xml:space="preserve">  </w:t>
            </w:r>
            <w:r w:rsidRPr="00BC3AE1">
              <w:rPr>
                <w:rFonts w:cs="Arial"/>
                <w:b/>
                <w:sz w:val="20"/>
              </w:rPr>
              <w:t xml:space="preserve"> LOCATION: </w:t>
            </w:r>
            <w:r w:rsidR="00AA7CC7">
              <w:rPr>
                <w:rFonts w:cs="Arial"/>
                <w:b/>
                <w:sz w:val="20"/>
              </w:rPr>
              <w:t xml:space="preserve">Interventional Radiology &amp; Cardiology.                                                                                                                                                                                                                    </w:t>
            </w:r>
          </w:p>
        </w:tc>
      </w:tr>
      <w:tr w:rsidR="00A918FA" w:rsidRPr="00BC3AE1" w14:paraId="5DE1F1E5" w14:textId="77777777" w:rsidTr="00CF63AF">
        <w:trPr>
          <w:trHeight w:val="331"/>
        </w:trPr>
        <w:tc>
          <w:tcPr>
            <w:tcW w:w="2207" w:type="dxa"/>
          </w:tcPr>
          <w:p w14:paraId="266463F3" w14:textId="77777777" w:rsidR="00A918FA" w:rsidRPr="00BC3AE1" w:rsidRDefault="00A918FA" w:rsidP="00CA6E21">
            <w:pPr>
              <w:rPr>
                <w:rFonts w:cs="Arial"/>
                <w:sz w:val="20"/>
              </w:rPr>
            </w:pPr>
            <w:r w:rsidRPr="00BC3AE1">
              <w:rPr>
                <w:rFonts w:cs="Arial"/>
                <w:b/>
                <w:sz w:val="20"/>
              </w:rPr>
              <w:t>Attributes</w:t>
            </w:r>
          </w:p>
        </w:tc>
        <w:tc>
          <w:tcPr>
            <w:tcW w:w="5517" w:type="dxa"/>
          </w:tcPr>
          <w:p w14:paraId="745B22FD" w14:textId="77777777" w:rsidR="00A918FA" w:rsidRPr="00BC3AE1" w:rsidRDefault="00A918FA" w:rsidP="00CA6E21">
            <w:pPr>
              <w:rPr>
                <w:rFonts w:cs="Arial"/>
                <w:sz w:val="20"/>
              </w:rPr>
            </w:pPr>
            <w:r w:rsidRPr="00BC3AE1">
              <w:rPr>
                <w:rFonts w:cs="Arial"/>
                <w:b/>
                <w:sz w:val="20"/>
              </w:rPr>
              <w:t>Essential</w:t>
            </w:r>
          </w:p>
        </w:tc>
        <w:tc>
          <w:tcPr>
            <w:tcW w:w="3724" w:type="dxa"/>
          </w:tcPr>
          <w:p w14:paraId="675A2936" w14:textId="77777777" w:rsidR="00A918FA" w:rsidRPr="00BC3AE1" w:rsidRDefault="00A918FA" w:rsidP="00CA6E21">
            <w:pPr>
              <w:rPr>
                <w:rFonts w:cs="Arial"/>
                <w:b/>
                <w:sz w:val="20"/>
              </w:rPr>
            </w:pPr>
            <w:r w:rsidRPr="00BC3AE1">
              <w:rPr>
                <w:rFonts w:cs="Arial"/>
                <w:b/>
                <w:sz w:val="20"/>
              </w:rPr>
              <w:t>Desirable</w:t>
            </w:r>
          </w:p>
        </w:tc>
        <w:tc>
          <w:tcPr>
            <w:tcW w:w="3036" w:type="dxa"/>
          </w:tcPr>
          <w:p w14:paraId="08EBECA3" w14:textId="77777777" w:rsidR="00A918FA" w:rsidRPr="00BC3AE1" w:rsidRDefault="00A918FA" w:rsidP="00CA6E21">
            <w:pPr>
              <w:rPr>
                <w:rFonts w:cs="Arial"/>
                <w:b/>
                <w:sz w:val="20"/>
              </w:rPr>
            </w:pPr>
            <w:r w:rsidRPr="00BC3AE1">
              <w:rPr>
                <w:rFonts w:cs="Arial"/>
                <w:b/>
                <w:sz w:val="20"/>
              </w:rPr>
              <w:t>How Identified</w:t>
            </w:r>
          </w:p>
        </w:tc>
      </w:tr>
      <w:tr w:rsidR="00A918FA" w:rsidRPr="00BC3AE1" w14:paraId="3E543895" w14:textId="77777777" w:rsidTr="00CF63AF">
        <w:trPr>
          <w:trHeight w:val="1118"/>
        </w:trPr>
        <w:tc>
          <w:tcPr>
            <w:tcW w:w="2207" w:type="dxa"/>
            <w:tcBorders>
              <w:top w:val="nil"/>
            </w:tcBorders>
          </w:tcPr>
          <w:p w14:paraId="4009BF60" w14:textId="77777777" w:rsidR="00A918FA" w:rsidRPr="00BC3AE1" w:rsidRDefault="00A918FA" w:rsidP="00CA6E21">
            <w:pPr>
              <w:rPr>
                <w:rFonts w:cs="Arial"/>
                <w:sz w:val="20"/>
              </w:rPr>
            </w:pPr>
            <w:r w:rsidRPr="00BC3AE1">
              <w:rPr>
                <w:rFonts w:cs="Arial"/>
                <w:b/>
                <w:sz w:val="20"/>
              </w:rPr>
              <w:t>Qualifications</w:t>
            </w:r>
          </w:p>
        </w:tc>
        <w:tc>
          <w:tcPr>
            <w:tcW w:w="5517" w:type="dxa"/>
            <w:tcBorders>
              <w:top w:val="nil"/>
            </w:tcBorders>
          </w:tcPr>
          <w:p w14:paraId="50FF8FE7" w14:textId="00DD74D3" w:rsidR="00A918FA" w:rsidRDefault="00A918FA" w:rsidP="00CA6E21">
            <w:pPr>
              <w:numPr>
                <w:ilvl w:val="0"/>
                <w:numId w:val="23"/>
              </w:numPr>
              <w:contextualSpacing/>
              <w:rPr>
                <w:rFonts w:cs="Arial"/>
                <w:sz w:val="20"/>
              </w:rPr>
            </w:pPr>
            <w:r w:rsidRPr="00BC3AE1">
              <w:rPr>
                <w:rFonts w:cs="Arial"/>
                <w:sz w:val="20"/>
              </w:rPr>
              <w:t>Registered Nurse</w:t>
            </w:r>
          </w:p>
          <w:p w14:paraId="4AD76C76" w14:textId="7A2570E2" w:rsidR="00862A46" w:rsidRDefault="00862A46" w:rsidP="00CA6E21">
            <w:pPr>
              <w:numPr>
                <w:ilvl w:val="0"/>
                <w:numId w:val="23"/>
              </w:numPr>
              <w:contextualSpacing/>
              <w:rPr>
                <w:rFonts w:cs="Arial"/>
                <w:sz w:val="20"/>
              </w:rPr>
            </w:pPr>
            <w:r>
              <w:rPr>
                <w:rFonts w:cs="Arial"/>
                <w:sz w:val="20"/>
              </w:rPr>
              <w:t>UK NMC registration</w:t>
            </w:r>
          </w:p>
          <w:p w14:paraId="6D1CAB20" w14:textId="53E402F1" w:rsidR="00DC6929" w:rsidRDefault="00DC6929" w:rsidP="00CA6E21">
            <w:pPr>
              <w:numPr>
                <w:ilvl w:val="0"/>
                <w:numId w:val="23"/>
              </w:numPr>
              <w:contextualSpacing/>
              <w:rPr>
                <w:rFonts w:cs="Arial"/>
                <w:sz w:val="20"/>
              </w:rPr>
            </w:pPr>
            <w:r>
              <w:rPr>
                <w:rFonts w:cs="Arial"/>
                <w:sz w:val="20"/>
              </w:rPr>
              <w:t>UK Driving Licence</w:t>
            </w:r>
          </w:p>
          <w:p w14:paraId="77407C70" w14:textId="53CFAE1D" w:rsidR="00A918FA" w:rsidRPr="00AA7CC7" w:rsidRDefault="00B96410" w:rsidP="00AA7CC7">
            <w:pPr>
              <w:numPr>
                <w:ilvl w:val="0"/>
                <w:numId w:val="23"/>
              </w:numPr>
              <w:contextualSpacing/>
              <w:rPr>
                <w:rFonts w:cs="Arial"/>
                <w:sz w:val="20"/>
              </w:rPr>
            </w:pPr>
            <w:r>
              <w:rPr>
                <w:rFonts w:cs="Arial"/>
                <w:sz w:val="20"/>
              </w:rPr>
              <w:t xml:space="preserve">BLS provider </w:t>
            </w:r>
          </w:p>
        </w:tc>
        <w:tc>
          <w:tcPr>
            <w:tcW w:w="3724" w:type="dxa"/>
            <w:tcBorders>
              <w:top w:val="nil"/>
            </w:tcBorders>
          </w:tcPr>
          <w:p w14:paraId="7FF2C7A0" w14:textId="77777777" w:rsidR="00A918FA" w:rsidRPr="00BC3AE1" w:rsidRDefault="00A918FA" w:rsidP="00CA6E21">
            <w:pPr>
              <w:numPr>
                <w:ilvl w:val="0"/>
                <w:numId w:val="24"/>
              </w:numPr>
              <w:contextualSpacing/>
              <w:rPr>
                <w:rFonts w:cs="Arial"/>
                <w:sz w:val="20"/>
              </w:rPr>
            </w:pPr>
            <w:r w:rsidRPr="00BC3AE1">
              <w:rPr>
                <w:rFonts w:cs="Arial"/>
                <w:sz w:val="20"/>
              </w:rPr>
              <w:t>BSc  (Hons) Nursing</w:t>
            </w:r>
          </w:p>
          <w:p w14:paraId="1FE1378B" w14:textId="538EF461" w:rsidR="00A918FA" w:rsidRDefault="00A918FA" w:rsidP="00CA6E21">
            <w:pPr>
              <w:numPr>
                <w:ilvl w:val="0"/>
                <w:numId w:val="24"/>
              </w:numPr>
              <w:contextualSpacing/>
              <w:rPr>
                <w:rFonts w:cs="Arial"/>
                <w:sz w:val="20"/>
              </w:rPr>
            </w:pPr>
            <w:r w:rsidRPr="00BC3AE1">
              <w:rPr>
                <w:rFonts w:cs="Arial"/>
                <w:sz w:val="20"/>
              </w:rPr>
              <w:t xml:space="preserve">Diploma HE Nursing </w:t>
            </w:r>
          </w:p>
          <w:p w14:paraId="2E421EFB" w14:textId="4EFBC67A" w:rsidR="00765A7D" w:rsidRPr="00BC3AE1" w:rsidRDefault="00765A7D" w:rsidP="00CA6E21">
            <w:pPr>
              <w:numPr>
                <w:ilvl w:val="0"/>
                <w:numId w:val="24"/>
              </w:numPr>
              <w:contextualSpacing/>
              <w:rPr>
                <w:rFonts w:cs="Arial"/>
                <w:sz w:val="20"/>
              </w:rPr>
            </w:pPr>
            <w:r>
              <w:rPr>
                <w:rFonts w:cs="Arial"/>
                <w:sz w:val="20"/>
              </w:rPr>
              <w:t>ILS provider</w:t>
            </w:r>
          </w:p>
          <w:p w14:paraId="1E1C9110" w14:textId="77777777" w:rsidR="00A918FA" w:rsidRPr="00BC3AE1" w:rsidRDefault="00A918FA" w:rsidP="00CA6E21">
            <w:pPr>
              <w:rPr>
                <w:rFonts w:cs="Arial"/>
                <w:color w:val="FF0000"/>
                <w:sz w:val="20"/>
              </w:rPr>
            </w:pPr>
          </w:p>
        </w:tc>
        <w:tc>
          <w:tcPr>
            <w:tcW w:w="3036" w:type="dxa"/>
            <w:tcBorders>
              <w:top w:val="nil"/>
            </w:tcBorders>
          </w:tcPr>
          <w:p w14:paraId="48F5C3D1" w14:textId="77777777" w:rsidR="00A918FA" w:rsidRPr="00B508CE" w:rsidRDefault="00A918FA" w:rsidP="00CA6E21">
            <w:pPr>
              <w:numPr>
                <w:ilvl w:val="0"/>
                <w:numId w:val="25"/>
              </w:numPr>
              <w:contextualSpacing/>
              <w:rPr>
                <w:rFonts w:cs="Arial"/>
                <w:sz w:val="20"/>
              </w:rPr>
            </w:pPr>
            <w:r w:rsidRPr="00B508CE">
              <w:rPr>
                <w:rFonts w:cs="Arial"/>
                <w:sz w:val="20"/>
              </w:rPr>
              <w:t>Application Form</w:t>
            </w:r>
          </w:p>
          <w:p w14:paraId="1765FAD3" w14:textId="77777777" w:rsidR="00A918FA" w:rsidRPr="00B508CE" w:rsidRDefault="00A918FA" w:rsidP="00B508CE">
            <w:pPr>
              <w:numPr>
                <w:ilvl w:val="0"/>
                <w:numId w:val="25"/>
              </w:numPr>
              <w:rPr>
                <w:rFonts w:cs="Arial"/>
                <w:sz w:val="20"/>
              </w:rPr>
            </w:pPr>
            <w:r w:rsidRPr="00B508CE">
              <w:rPr>
                <w:rFonts w:cs="Arial"/>
                <w:sz w:val="20"/>
              </w:rPr>
              <w:t>Interview</w:t>
            </w:r>
          </w:p>
        </w:tc>
      </w:tr>
      <w:tr w:rsidR="00A918FA" w:rsidRPr="00BC3AE1" w14:paraId="5334BB1F" w14:textId="77777777" w:rsidTr="00CF63AF">
        <w:trPr>
          <w:trHeight w:val="1118"/>
        </w:trPr>
        <w:tc>
          <w:tcPr>
            <w:tcW w:w="2207" w:type="dxa"/>
          </w:tcPr>
          <w:p w14:paraId="400B945B" w14:textId="77777777" w:rsidR="00A918FA" w:rsidRPr="00BC3AE1" w:rsidRDefault="00A918FA" w:rsidP="00CA6E21">
            <w:pPr>
              <w:rPr>
                <w:rFonts w:cs="Arial"/>
                <w:b/>
                <w:sz w:val="20"/>
              </w:rPr>
            </w:pPr>
            <w:r w:rsidRPr="00BC3AE1">
              <w:rPr>
                <w:rFonts w:cs="Arial"/>
                <w:b/>
                <w:sz w:val="20"/>
              </w:rPr>
              <w:t>Experience</w:t>
            </w:r>
          </w:p>
        </w:tc>
        <w:tc>
          <w:tcPr>
            <w:tcW w:w="5517" w:type="dxa"/>
          </w:tcPr>
          <w:p w14:paraId="2F91677F" w14:textId="6E0BB316" w:rsidR="00A918FA" w:rsidRDefault="001F5C31" w:rsidP="00765A7D">
            <w:pPr>
              <w:numPr>
                <w:ilvl w:val="0"/>
                <w:numId w:val="30"/>
              </w:numPr>
              <w:contextualSpacing/>
              <w:rPr>
                <w:rFonts w:cs="Arial"/>
                <w:sz w:val="20"/>
              </w:rPr>
            </w:pPr>
            <w:r>
              <w:rPr>
                <w:rFonts w:cs="Arial"/>
                <w:sz w:val="20"/>
              </w:rPr>
              <w:t>Post</w:t>
            </w:r>
            <w:r w:rsidR="00765A7D">
              <w:rPr>
                <w:rFonts w:cs="Arial"/>
                <w:sz w:val="20"/>
              </w:rPr>
              <w:t xml:space="preserve"> </w:t>
            </w:r>
            <w:r>
              <w:rPr>
                <w:rFonts w:cs="Arial"/>
                <w:sz w:val="20"/>
              </w:rPr>
              <w:t>registration</w:t>
            </w:r>
            <w:r w:rsidR="00765A7D">
              <w:rPr>
                <w:rFonts w:cs="Arial"/>
                <w:sz w:val="20"/>
              </w:rPr>
              <w:t xml:space="preserve"> experience</w:t>
            </w:r>
          </w:p>
          <w:p w14:paraId="65B6A474" w14:textId="77777777" w:rsidR="00DC6929" w:rsidRDefault="00765A7D" w:rsidP="00765A7D">
            <w:pPr>
              <w:numPr>
                <w:ilvl w:val="0"/>
                <w:numId w:val="30"/>
              </w:numPr>
              <w:contextualSpacing/>
              <w:rPr>
                <w:rFonts w:cs="Arial"/>
                <w:sz w:val="20"/>
              </w:rPr>
            </w:pPr>
            <w:r w:rsidRPr="00DC6929">
              <w:rPr>
                <w:rFonts w:cs="Arial"/>
                <w:sz w:val="20"/>
              </w:rPr>
              <w:t>Preceptor/mentorship skills</w:t>
            </w:r>
            <w:r w:rsidR="00DC6929">
              <w:rPr>
                <w:rFonts w:cs="Arial"/>
                <w:sz w:val="20"/>
              </w:rPr>
              <w:t xml:space="preserve"> </w:t>
            </w:r>
          </w:p>
          <w:p w14:paraId="174733F0" w14:textId="0563A7B5" w:rsidR="00765A7D" w:rsidRPr="00DC6929" w:rsidRDefault="00DC6929" w:rsidP="00765A7D">
            <w:pPr>
              <w:numPr>
                <w:ilvl w:val="0"/>
                <w:numId w:val="30"/>
              </w:numPr>
              <w:contextualSpacing/>
              <w:rPr>
                <w:rFonts w:cs="Arial"/>
                <w:sz w:val="20"/>
              </w:rPr>
            </w:pPr>
            <w:r w:rsidRPr="00DC6929">
              <w:rPr>
                <w:color w:val="000000"/>
                <w:sz w:val="20"/>
              </w:rPr>
              <w:t>Able to demonstrate sound knowledge of relevant speciality, statutory and mandatory training</w:t>
            </w:r>
          </w:p>
        </w:tc>
        <w:tc>
          <w:tcPr>
            <w:tcW w:w="3724" w:type="dxa"/>
          </w:tcPr>
          <w:p w14:paraId="0CDE0636" w14:textId="77777777" w:rsidR="00DC6929" w:rsidRPr="00DC6929" w:rsidRDefault="00DC6929" w:rsidP="00CA6E21">
            <w:pPr>
              <w:numPr>
                <w:ilvl w:val="0"/>
                <w:numId w:val="25"/>
              </w:numPr>
              <w:contextualSpacing/>
              <w:rPr>
                <w:rFonts w:cs="Arial"/>
                <w:sz w:val="20"/>
              </w:rPr>
            </w:pPr>
            <w:r w:rsidRPr="00DC6929">
              <w:rPr>
                <w:color w:val="000000"/>
                <w:sz w:val="20"/>
              </w:rPr>
              <w:t xml:space="preserve">Previous experience working in acute care setting · </w:t>
            </w:r>
          </w:p>
          <w:p w14:paraId="21A03F9A" w14:textId="62DD07D8" w:rsidR="00765A7D" w:rsidRPr="00DC6929" w:rsidRDefault="004E41E6" w:rsidP="00CA6E21">
            <w:pPr>
              <w:numPr>
                <w:ilvl w:val="0"/>
                <w:numId w:val="25"/>
              </w:numPr>
              <w:contextualSpacing/>
              <w:rPr>
                <w:rFonts w:cs="Arial"/>
                <w:sz w:val="20"/>
              </w:rPr>
            </w:pPr>
            <w:r>
              <w:rPr>
                <w:color w:val="000000"/>
                <w:sz w:val="20"/>
              </w:rPr>
              <w:t>Previous experience working in Interventional Radiology &amp; C</w:t>
            </w:r>
            <w:r w:rsidR="00DC6929" w:rsidRPr="00DC6929">
              <w:rPr>
                <w:color w:val="000000"/>
                <w:sz w:val="20"/>
              </w:rPr>
              <w:t>ardiology.</w:t>
            </w:r>
          </w:p>
        </w:tc>
        <w:tc>
          <w:tcPr>
            <w:tcW w:w="3036" w:type="dxa"/>
          </w:tcPr>
          <w:p w14:paraId="1BB4C061" w14:textId="77777777" w:rsidR="00A918FA" w:rsidRPr="00BC3AE1" w:rsidRDefault="00A918FA" w:rsidP="00CA6E21">
            <w:pPr>
              <w:numPr>
                <w:ilvl w:val="0"/>
                <w:numId w:val="24"/>
              </w:numPr>
              <w:contextualSpacing/>
              <w:rPr>
                <w:rFonts w:cs="Arial"/>
                <w:sz w:val="20"/>
              </w:rPr>
            </w:pPr>
            <w:r w:rsidRPr="00BC3AE1">
              <w:rPr>
                <w:rFonts w:cs="Arial"/>
                <w:sz w:val="20"/>
              </w:rPr>
              <w:t>Application Form</w:t>
            </w:r>
          </w:p>
          <w:p w14:paraId="0044FD05" w14:textId="77777777" w:rsidR="00A918FA" w:rsidRPr="00BC3AE1" w:rsidRDefault="00A918FA" w:rsidP="00CA6E21">
            <w:pPr>
              <w:numPr>
                <w:ilvl w:val="0"/>
                <w:numId w:val="24"/>
              </w:numPr>
              <w:contextualSpacing/>
              <w:rPr>
                <w:rFonts w:cs="Arial"/>
                <w:sz w:val="20"/>
              </w:rPr>
            </w:pPr>
            <w:r w:rsidRPr="00BC3AE1">
              <w:rPr>
                <w:rFonts w:cs="Arial"/>
                <w:sz w:val="20"/>
              </w:rPr>
              <w:t xml:space="preserve">Interview </w:t>
            </w:r>
          </w:p>
          <w:p w14:paraId="71AB49A2" w14:textId="77777777" w:rsidR="00A918FA" w:rsidRPr="00BC3AE1" w:rsidRDefault="00A918FA" w:rsidP="00CA6E21">
            <w:pPr>
              <w:ind w:left="720"/>
              <w:contextualSpacing/>
              <w:rPr>
                <w:rFonts w:cs="Arial"/>
                <w:sz w:val="20"/>
              </w:rPr>
            </w:pPr>
          </w:p>
        </w:tc>
      </w:tr>
      <w:tr w:rsidR="00A918FA" w:rsidRPr="00BC3AE1" w14:paraId="440B71BE" w14:textId="77777777" w:rsidTr="00CF63AF">
        <w:trPr>
          <w:trHeight w:val="278"/>
        </w:trPr>
        <w:tc>
          <w:tcPr>
            <w:tcW w:w="2207" w:type="dxa"/>
          </w:tcPr>
          <w:p w14:paraId="28FB7273" w14:textId="2ACFE556" w:rsidR="00A918FA" w:rsidRPr="00BC3AE1" w:rsidRDefault="00A918FA" w:rsidP="00CA6E21">
            <w:pPr>
              <w:rPr>
                <w:rFonts w:cs="Arial"/>
                <w:b/>
                <w:sz w:val="20"/>
              </w:rPr>
            </w:pPr>
            <w:r w:rsidRPr="00BC3AE1">
              <w:rPr>
                <w:rFonts w:cs="Arial"/>
                <w:b/>
                <w:sz w:val="20"/>
              </w:rPr>
              <w:t>Knowledge and Awareness</w:t>
            </w:r>
          </w:p>
        </w:tc>
        <w:tc>
          <w:tcPr>
            <w:tcW w:w="5517" w:type="dxa"/>
          </w:tcPr>
          <w:p w14:paraId="08584E47" w14:textId="77777777" w:rsidR="00A918FA" w:rsidRDefault="00A918FA" w:rsidP="00CA6E21">
            <w:pPr>
              <w:numPr>
                <w:ilvl w:val="0"/>
                <w:numId w:val="26"/>
              </w:numPr>
              <w:rPr>
                <w:rFonts w:cs="Arial"/>
                <w:sz w:val="20"/>
              </w:rPr>
            </w:pPr>
            <w:r w:rsidRPr="00BC3AE1">
              <w:rPr>
                <w:rFonts w:cs="Arial"/>
                <w:sz w:val="20"/>
              </w:rPr>
              <w:t>Up to date knowledge of current nursing issues and practice</w:t>
            </w:r>
          </w:p>
          <w:p w14:paraId="5162659E" w14:textId="77777777" w:rsidR="00B96410" w:rsidRPr="00BC3AE1" w:rsidRDefault="00B96410" w:rsidP="00B96410">
            <w:pPr>
              <w:ind w:left="720"/>
              <w:rPr>
                <w:rFonts w:cs="Arial"/>
                <w:sz w:val="20"/>
              </w:rPr>
            </w:pPr>
          </w:p>
        </w:tc>
        <w:tc>
          <w:tcPr>
            <w:tcW w:w="3724" w:type="dxa"/>
          </w:tcPr>
          <w:p w14:paraId="46E12EF2" w14:textId="01D1E98A" w:rsidR="00A918FA" w:rsidRPr="00B96410" w:rsidRDefault="00B96410" w:rsidP="00B96410">
            <w:pPr>
              <w:pStyle w:val="ListParagraph"/>
              <w:numPr>
                <w:ilvl w:val="0"/>
                <w:numId w:val="26"/>
              </w:numPr>
              <w:contextualSpacing/>
              <w:rPr>
                <w:rFonts w:cs="Arial"/>
                <w:color w:val="FF0000"/>
                <w:sz w:val="20"/>
              </w:rPr>
            </w:pPr>
            <w:r w:rsidRPr="00B96410">
              <w:rPr>
                <w:rFonts w:cs="Arial"/>
                <w:sz w:val="20"/>
              </w:rPr>
              <w:t>Knowledge of current radiation</w:t>
            </w:r>
            <w:r>
              <w:rPr>
                <w:rFonts w:cs="Arial"/>
                <w:sz w:val="20"/>
              </w:rPr>
              <w:t xml:space="preserve"> guidance and regulation</w:t>
            </w:r>
            <w:r w:rsidRPr="00B96410">
              <w:rPr>
                <w:rFonts w:cs="Arial"/>
                <w:sz w:val="20"/>
              </w:rPr>
              <w:t xml:space="preserve"> </w:t>
            </w:r>
          </w:p>
        </w:tc>
        <w:tc>
          <w:tcPr>
            <w:tcW w:w="3036" w:type="dxa"/>
          </w:tcPr>
          <w:p w14:paraId="47D2DDDE" w14:textId="77777777" w:rsidR="00A918FA" w:rsidRPr="00BC3AE1" w:rsidRDefault="00A918FA" w:rsidP="00CA6E21">
            <w:pPr>
              <w:numPr>
                <w:ilvl w:val="0"/>
                <w:numId w:val="24"/>
              </w:numPr>
              <w:contextualSpacing/>
              <w:rPr>
                <w:rFonts w:cs="Arial"/>
                <w:sz w:val="20"/>
              </w:rPr>
            </w:pPr>
            <w:r w:rsidRPr="00BC3AE1">
              <w:rPr>
                <w:rFonts w:cs="Arial"/>
                <w:sz w:val="20"/>
              </w:rPr>
              <w:t>Application Form</w:t>
            </w:r>
          </w:p>
          <w:p w14:paraId="7F967353" w14:textId="77777777" w:rsidR="00A918FA" w:rsidRPr="00BC3AE1" w:rsidRDefault="00A918FA" w:rsidP="00CA6E21">
            <w:pPr>
              <w:numPr>
                <w:ilvl w:val="0"/>
                <w:numId w:val="24"/>
              </w:numPr>
              <w:contextualSpacing/>
              <w:rPr>
                <w:rFonts w:cs="Arial"/>
                <w:sz w:val="20"/>
              </w:rPr>
            </w:pPr>
            <w:r w:rsidRPr="00BC3AE1">
              <w:rPr>
                <w:rFonts w:cs="Arial"/>
                <w:sz w:val="20"/>
              </w:rPr>
              <w:t xml:space="preserve">Interview </w:t>
            </w:r>
          </w:p>
          <w:p w14:paraId="49D323A6" w14:textId="77777777" w:rsidR="00A918FA" w:rsidRPr="00BC3AE1" w:rsidRDefault="00A918FA" w:rsidP="00CA6E21">
            <w:pPr>
              <w:ind w:left="720"/>
              <w:contextualSpacing/>
              <w:rPr>
                <w:rFonts w:cs="Arial"/>
                <w:color w:val="FF0000"/>
                <w:sz w:val="20"/>
              </w:rPr>
            </w:pPr>
          </w:p>
        </w:tc>
      </w:tr>
      <w:tr w:rsidR="00A918FA" w:rsidRPr="00BC3AE1" w14:paraId="4821E6FA" w14:textId="77777777" w:rsidTr="00CF63AF">
        <w:trPr>
          <w:trHeight w:val="425"/>
        </w:trPr>
        <w:tc>
          <w:tcPr>
            <w:tcW w:w="2207" w:type="dxa"/>
          </w:tcPr>
          <w:p w14:paraId="06176915" w14:textId="77777777" w:rsidR="00A918FA" w:rsidRPr="00BC3AE1" w:rsidRDefault="00A918FA" w:rsidP="00CA6E21">
            <w:pPr>
              <w:rPr>
                <w:rFonts w:cs="Arial"/>
                <w:b/>
                <w:sz w:val="20"/>
              </w:rPr>
            </w:pPr>
            <w:r w:rsidRPr="00BC3AE1">
              <w:rPr>
                <w:rFonts w:cs="Arial"/>
                <w:b/>
                <w:sz w:val="20"/>
              </w:rPr>
              <w:t>Skills and Abilities</w:t>
            </w:r>
          </w:p>
        </w:tc>
        <w:tc>
          <w:tcPr>
            <w:tcW w:w="5517" w:type="dxa"/>
          </w:tcPr>
          <w:p w14:paraId="4B27030D" w14:textId="77777777" w:rsidR="00A918FA" w:rsidRPr="00BC3AE1" w:rsidRDefault="00A918FA" w:rsidP="00CA6E21">
            <w:pPr>
              <w:numPr>
                <w:ilvl w:val="0"/>
                <w:numId w:val="27"/>
              </w:numPr>
              <w:contextualSpacing/>
              <w:rPr>
                <w:rFonts w:cs="Arial"/>
                <w:sz w:val="20"/>
              </w:rPr>
            </w:pPr>
            <w:r w:rsidRPr="00BC3AE1">
              <w:rPr>
                <w:rFonts w:cs="Arial"/>
                <w:sz w:val="20"/>
              </w:rPr>
              <w:t>Ability to plan, asses, implement and evaluate patient care</w:t>
            </w:r>
          </w:p>
          <w:p w14:paraId="32ACDAF2" w14:textId="77777777" w:rsidR="00A918FA" w:rsidRPr="00BC3AE1" w:rsidRDefault="00A918FA" w:rsidP="00CA6E21">
            <w:pPr>
              <w:numPr>
                <w:ilvl w:val="0"/>
                <w:numId w:val="27"/>
              </w:numPr>
              <w:contextualSpacing/>
              <w:rPr>
                <w:rFonts w:cs="Arial"/>
                <w:sz w:val="20"/>
              </w:rPr>
            </w:pPr>
            <w:r w:rsidRPr="00BC3AE1">
              <w:rPr>
                <w:rFonts w:cs="Arial"/>
                <w:sz w:val="20"/>
              </w:rPr>
              <w:t xml:space="preserve">Prioritise tasks </w:t>
            </w:r>
          </w:p>
          <w:p w14:paraId="2C584BDC" w14:textId="258C3DCA" w:rsidR="00A918FA" w:rsidRDefault="00A918FA" w:rsidP="00CA6E21">
            <w:pPr>
              <w:numPr>
                <w:ilvl w:val="0"/>
                <w:numId w:val="27"/>
              </w:numPr>
              <w:contextualSpacing/>
              <w:rPr>
                <w:rFonts w:cs="Arial"/>
                <w:sz w:val="20"/>
              </w:rPr>
            </w:pPr>
            <w:r w:rsidRPr="00BC3AE1">
              <w:rPr>
                <w:rFonts w:cs="Arial"/>
                <w:sz w:val="20"/>
              </w:rPr>
              <w:t xml:space="preserve">Develop and maintain positive working relationships </w:t>
            </w:r>
          </w:p>
          <w:p w14:paraId="102B423B" w14:textId="5DC60784" w:rsidR="00747F5B" w:rsidRDefault="00747F5B" w:rsidP="00CA6E21">
            <w:pPr>
              <w:numPr>
                <w:ilvl w:val="0"/>
                <w:numId w:val="27"/>
              </w:numPr>
              <w:contextualSpacing/>
              <w:rPr>
                <w:rFonts w:cs="Arial"/>
                <w:sz w:val="20"/>
              </w:rPr>
            </w:pPr>
            <w:r>
              <w:rPr>
                <w:rFonts w:cs="Arial"/>
                <w:sz w:val="20"/>
              </w:rPr>
              <w:t>To have basic computer literacy in hospital systems</w:t>
            </w:r>
          </w:p>
          <w:p w14:paraId="5262F782" w14:textId="7195BBDE" w:rsidR="00A918FA" w:rsidRPr="00AA7CC7" w:rsidRDefault="00CF63AF" w:rsidP="00AA7CC7">
            <w:pPr>
              <w:numPr>
                <w:ilvl w:val="0"/>
                <w:numId w:val="27"/>
              </w:numPr>
              <w:contextualSpacing/>
              <w:rPr>
                <w:rFonts w:cs="Arial"/>
                <w:sz w:val="20"/>
              </w:rPr>
            </w:pPr>
            <w:r>
              <w:rPr>
                <w:rFonts w:cs="Arial"/>
                <w:sz w:val="20"/>
              </w:rPr>
              <w:t>Willing to participate in an on-call rota.</w:t>
            </w:r>
          </w:p>
        </w:tc>
        <w:tc>
          <w:tcPr>
            <w:tcW w:w="3724" w:type="dxa"/>
          </w:tcPr>
          <w:p w14:paraId="2E8AB0C4" w14:textId="77777777" w:rsidR="00B96410" w:rsidRDefault="00B96410" w:rsidP="00CA6E21">
            <w:pPr>
              <w:pStyle w:val="ListParagraph"/>
              <w:numPr>
                <w:ilvl w:val="0"/>
                <w:numId w:val="27"/>
              </w:numPr>
              <w:rPr>
                <w:rFonts w:cs="Arial"/>
                <w:sz w:val="20"/>
              </w:rPr>
            </w:pPr>
            <w:r w:rsidRPr="00B96410">
              <w:rPr>
                <w:rFonts w:cs="Arial"/>
                <w:sz w:val="20"/>
              </w:rPr>
              <w:t>Cannulation and venepuncture</w:t>
            </w:r>
          </w:p>
          <w:p w14:paraId="18A5BC86" w14:textId="5CAA324B" w:rsidR="00B96410" w:rsidRPr="00B96410" w:rsidRDefault="00B96410" w:rsidP="00CA6E21">
            <w:pPr>
              <w:pStyle w:val="ListParagraph"/>
              <w:numPr>
                <w:ilvl w:val="0"/>
                <w:numId w:val="27"/>
              </w:numPr>
              <w:rPr>
                <w:rFonts w:cs="Arial"/>
                <w:sz w:val="20"/>
              </w:rPr>
            </w:pPr>
            <w:r w:rsidRPr="00B96410">
              <w:rPr>
                <w:rFonts w:cs="Arial"/>
                <w:sz w:val="20"/>
              </w:rPr>
              <w:t>ECG Interpretation</w:t>
            </w:r>
          </w:p>
          <w:p w14:paraId="4EC847D3" w14:textId="77777777" w:rsidR="00A918FA" w:rsidRPr="00BC3AE1" w:rsidRDefault="00A918FA" w:rsidP="00CA6E21">
            <w:pPr>
              <w:rPr>
                <w:rFonts w:cs="Arial"/>
                <w:color w:val="FF0000"/>
                <w:sz w:val="20"/>
              </w:rPr>
            </w:pPr>
          </w:p>
        </w:tc>
        <w:tc>
          <w:tcPr>
            <w:tcW w:w="3036" w:type="dxa"/>
          </w:tcPr>
          <w:p w14:paraId="74785313" w14:textId="77777777" w:rsidR="00A918FA" w:rsidRPr="00BC3AE1" w:rsidRDefault="00A918FA" w:rsidP="00CA6E21">
            <w:pPr>
              <w:numPr>
                <w:ilvl w:val="0"/>
                <w:numId w:val="24"/>
              </w:numPr>
              <w:contextualSpacing/>
              <w:rPr>
                <w:rFonts w:cs="Arial"/>
                <w:sz w:val="20"/>
              </w:rPr>
            </w:pPr>
            <w:r w:rsidRPr="00BC3AE1">
              <w:rPr>
                <w:rFonts w:cs="Arial"/>
                <w:sz w:val="20"/>
              </w:rPr>
              <w:t>Application Form</w:t>
            </w:r>
          </w:p>
          <w:p w14:paraId="4717EF8C" w14:textId="77777777" w:rsidR="00A918FA" w:rsidRPr="00BC3AE1" w:rsidRDefault="00A918FA" w:rsidP="00CA6E21">
            <w:pPr>
              <w:numPr>
                <w:ilvl w:val="0"/>
                <w:numId w:val="24"/>
              </w:numPr>
              <w:contextualSpacing/>
              <w:rPr>
                <w:rFonts w:cs="Arial"/>
                <w:sz w:val="20"/>
              </w:rPr>
            </w:pPr>
            <w:r w:rsidRPr="00BC3AE1">
              <w:rPr>
                <w:rFonts w:cs="Arial"/>
                <w:sz w:val="20"/>
              </w:rPr>
              <w:t>Interview</w:t>
            </w:r>
          </w:p>
          <w:p w14:paraId="7C4D9A35" w14:textId="77777777" w:rsidR="00A918FA" w:rsidRPr="00BC3AE1" w:rsidRDefault="00A918FA" w:rsidP="00CA6E21">
            <w:pPr>
              <w:rPr>
                <w:rFonts w:cs="Arial"/>
                <w:color w:val="FF0000"/>
                <w:sz w:val="20"/>
              </w:rPr>
            </w:pPr>
          </w:p>
        </w:tc>
      </w:tr>
      <w:tr w:rsidR="00A918FA" w:rsidRPr="00BC3AE1" w14:paraId="7279722F" w14:textId="77777777" w:rsidTr="00CF63AF">
        <w:trPr>
          <w:trHeight w:val="1118"/>
        </w:trPr>
        <w:tc>
          <w:tcPr>
            <w:tcW w:w="2207" w:type="dxa"/>
          </w:tcPr>
          <w:p w14:paraId="57A6EB3F" w14:textId="293E10A3" w:rsidR="00A918FA" w:rsidRPr="00BC3AE1" w:rsidRDefault="00A918FA" w:rsidP="00CA6E21">
            <w:pPr>
              <w:rPr>
                <w:rFonts w:cs="Arial"/>
                <w:b/>
                <w:sz w:val="20"/>
              </w:rPr>
            </w:pPr>
            <w:r w:rsidRPr="00BC3AE1">
              <w:rPr>
                <w:rFonts w:cs="Arial"/>
                <w:b/>
                <w:sz w:val="20"/>
              </w:rPr>
              <w:t>Personal Attributes</w:t>
            </w:r>
          </w:p>
        </w:tc>
        <w:tc>
          <w:tcPr>
            <w:tcW w:w="5517" w:type="dxa"/>
          </w:tcPr>
          <w:p w14:paraId="399BB557" w14:textId="77777777" w:rsidR="00A918FA" w:rsidRPr="00BC3AE1" w:rsidRDefault="00A918FA" w:rsidP="00CA6E21">
            <w:pPr>
              <w:numPr>
                <w:ilvl w:val="0"/>
                <w:numId w:val="24"/>
              </w:numPr>
              <w:contextualSpacing/>
              <w:rPr>
                <w:rFonts w:cs="Arial"/>
                <w:sz w:val="20"/>
              </w:rPr>
            </w:pPr>
            <w:r w:rsidRPr="00BC3AE1">
              <w:rPr>
                <w:rFonts w:cs="Arial"/>
                <w:sz w:val="20"/>
              </w:rPr>
              <w:t>Good interpersonal skills</w:t>
            </w:r>
          </w:p>
          <w:p w14:paraId="2588A233" w14:textId="77777777" w:rsidR="00A918FA" w:rsidRPr="00BC3AE1" w:rsidRDefault="00A918FA" w:rsidP="00CA6E21">
            <w:pPr>
              <w:numPr>
                <w:ilvl w:val="0"/>
                <w:numId w:val="24"/>
              </w:numPr>
              <w:contextualSpacing/>
              <w:rPr>
                <w:rFonts w:cs="Arial"/>
                <w:sz w:val="20"/>
              </w:rPr>
            </w:pPr>
            <w:r w:rsidRPr="00BC3AE1">
              <w:rPr>
                <w:rFonts w:cs="Arial"/>
                <w:sz w:val="20"/>
              </w:rPr>
              <w:t>Able to communicate clearly (verbally and written)</w:t>
            </w:r>
          </w:p>
          <w:p w14:paraId="05C33EF8" w14:textId="77777777" w:rsidR="00A918FA" w:rsidRPr="00BC3AE1" w:rsidRDefault="00A918FA" w:rsidP="00CA6E21">
            <w:pPr>
              <w:numPr>
                <w:ilvl w:val="0"/>
                <w:numId w:val="24"/>
              </w:numPr>
              <w:contextualSpacing/>
              <w:rPr>
                <w:rFonts w:cs="Arial"/>
                <w:sz w:val="20"/>
              </w:rPr>
            </w:pPr>
            <w:r w:rsidRPr="00BC3AE1">
              <w:rPr>
                <w:rFonts w:cs="Arial"/>
                <w:sz w:val="20"/>
              </w:rPr>
              <w:t>Enthusiastic</w:t>
            </w:r>
          </w:p>
          <w:p w14:paraId="2E536BAA" w14:textId="77777777" w:rsidR="00A918FA" w:rsidRPr="00BC3AE1" w:rsidRDefault="00A918FA" w:rsidP="00CA6E21">
            <w:pPr>
              <w:numPr>
                <w:ilvl w:val="0"/>
                <w:numId w:val="24"/>
              </w:numPr>
              <w:contextualSpacing/>
              <w:rPr>
                <w:rFonts w:cs="Arial"/>
                <w:sz w:val="20"/>
              </w:rPr>
            </w:pPr>
            <w:r w:rsidRPr="00BC3AE1">
              <w:rPr>
                <w:rFonts w:cs="Arial"/>
                <w:sz w:val="20"/>
              </w:rPr>
              <w:t>Adaptable and flexible</w:t>
            </w:r>
          </w:p>
          <w:p w14:paraId="51561BBE" w14:textId="77777777" w:rsidR="00A918FA" w:rsidRPr="00BC3AE1" w:rsidRDefault="00A918FA" w:rsidP="00CA6E21">
            <w:pPr>
              <w:numPr>
                <w:ilvl w:val="0"/>
                <w:numId w:val="24"/>
              </w:numPr>
              <w:contextualSpacing/>
              <w:rPr>
                <w:rFonts w:cs="Arial"/>
                <w:sz w:val="20"/>
              </w:rPr>
            </w:pPr>
            <w:r w:rsidRPr="00BC3AE1">
              <w:rPr>
                <w:rFonts w:cs="Arial"/>
                <w:sz w:val="20"/>
              </w:rPr>
              <w:t>Willingness to gain knowledge and develop professionally</w:t>
            </w:r>
          </w:p>
        </w:tc>
        <w:tc>
          <w:tcPr>
            <w:tcW w:w="3724" w:type="dxa"/>
          </w:tcPr>
          <w:p w14:paraId="6F7330B2" w14:textId="77777777" w:rsidR="00A918FA" w:rsidRPr="00BC3AE1" w:rsidRDefault="00A918FA" w:rsidP="00CA6E21">
            <w:pPr>
              <w:ind w:left="720"/>
              <w:contextualSpacing/>
              <w:rPr>
                <w:rFonts w:cs="Arial"/>
                <w:color w:val="FF0000"/>
                <w:sz w:val="20"/>
              </w:rPr>
            </w:pPr>
          </w:p>
        </w:tc>
        <w:tc>
          <w:tcPr>
            <w:tcW w:w="3036" w:type="dxa"/>
          </w:tcPr>
          <w:p w14:paraId="3120135A" w14:textId="77777777" w:rsidR="00A918FA" w:rsidRPr="00BC3AE1" w:rsidRDefault="00A918FA" w:rsidP="00CA6E21">
            <w:pPr>
              <w:numPr>
                <w:ilvl w:val="0"/>
                <w:numId w:val="24"/>
              </w:numPr>
              <w:contextualSpacing/>
              <w:rPr>
                <w:rFonts w:cs="Arial"/>
                <w:sz w:val="20"/>
              </w:rPr>
            </w:pPr>
            <w:r w:rsidRPr="00BC3AE1">
              <w:rPr>
                <w:rFonts w:cs="Arial"/>
                <w:sz w:val="20"/>
              </w:rPr>
              <w:t>Application Form</w:t>
            </w:r>
          </w:p>
          <w:p w14:paraId="369332BF" w14:textId="77777777" w:rsidR="00A918FA" w:rsidRPr="00BC3AE1" w:rsidRDefault="00A918FA" w:rsidP="00CA6E21">
            <w:pPr>
              <w:numPr>
                <w:ilvl w:val="0"/>
                <w:numId w:val="24"/>
              </w:numPr>
              <w:contextualSpacing/>
              <w:rPr>
                <w:rFonts w:cs="Arial"/>
                <w:sz w:val="20"/>
              </w:rPr>
            </w:pPr>
            <w:r w:rsidRPr="00BC3AE1">
              <w:rPr>
                <w:rFonts w:cs="Arial"/>
                <w:sz w:val="20"/>
              </w:rPr>
              <w:t>Interview</w:t>
            </w:r>
          </w:p>
          <w:p w14:paraId="480E9510" w14:textId="77777777" w:rsidR="00A918FA" w:rsidRPr="00BC3AE1" w:rsidRDefault="00A918FA" w:rsidP="00CA6E21">
            <w:pPr>
              <w:ind w:left="720"/>
              <w:contextualSpacing/>
              <w:rPr>
                <w:rFonts w:cs="Arial"/>
                <w:color w:val="FF0000"/>
                <w:sz w:val="20"/>
              </w:rPr>
            </w:pPr>
          </w:p>
        </w:tc>
      </w:tr>
    </w:tbl>
    <w:p w14:paraId="14F6DE97" w14:textId="77777777" w:rsidR="00CF63AF" w:rsidRPr="00CF63AF" w:rsidRDefault="00CF63AF" w:rsidP="00CF63AF"/>
    <w:sectPr w:rsidR="00CF63AF" w:rsidRPr="00CF63AF" w:rsidSect="00A918FA">
      <w:headerReference w:type="first" r:id="rId12"/>
      <w:pgSz w:w="16840" w:h="11907" w:orient="landscape" w:code="9"/>
      <w:pgMar w:top="1418" w:right="1135" w:bottom="1418" w:left="510" w:header="11" w:footer="76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E914" w14:textId="77777777" w:rsidR="00826FAC" w:rsidRDefault="00826FAC">
      <w:r>
        <w:separator/>
      </w:r>
    </w:p>
  </w:endnote>
  <w:endnote w:type="continuationSeparator" w:id="0">
    <w:p w14:paraId="23183FEF" w14:textId="77777777" w:rsidR="00826FAC" w:rsidRDefault="0082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205A" w14:textId="119F9967" w:rsidR="00BF0E41" w:rsidRDefault="00270EBC" w:rsidP="00BF0E41">
    <w:r>
      <w:rPr>
        <w:noProof/>
      </w:rPr>
      <w:drawing>
        <wp:anchor distT="0" distB="0" distL="114300" distR="114300" simplePos="0" relativeHeight="251654656" behindDoc="1" locked="0" layoutInCell="1" allowOverlap="1" wp14:anchorId="490D0A27" wp14:editId="1CCD78CA">
          <wp:simplePos x="0" y="0"/>
          <wp:positionH relativeFrom="column">
            <wp:posOffset>390525</wp:posOffset>
          </wp:positionH>
          <wp:positionV relativeFrom="paragraph">
            <wp:posOffset>7524750</wp:posOffset>
          </wp:positionV>
          <wp:extent cx="2807970" cy="828675"/>
          <wp:effectExtent l="0" t="0" r="0" b="0"/>
          <wp:wrapNone/>
          <wp:docPr id="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57121" r="4083"/>
                  <a:stretch>
                    <a:fillRect/>
                  </a:stretch>
                </pic:blipFill>
                <pic:spPr bwMode="auto">
                  <a:xfrm>
                    <a:off x="0" y="0"/>
                    <a:ext cx="2807970" cy="828675"/>
                  </a:xfrm>
                  <a:prstGeom prst="rect">
                    <a:avLst/>
                  </a:prstGeom>
                  <a:noFill/>
                  <a:ln>
                    <a:noFill/>
                  </a:ln>
                </pic:spPr>
              </pic:pic>
            </a:graphicData>
          </a:graphic>
          <wp14:sizeRelH relativeFrom="margin">
            <wp14:pctWidth>0</wp14:pctWidth>
          </wp14:sizeRelH>
          <wp14:sizeRelV relativeFrom="page">
            <wp14:pctHeight>0</wp14:pctHeight>
          </wp14:sizeRelV>
        </wp:anchor>
      </w:drawing>
    </w:r>
  </w:p>
  <w:tbl>
    <w:tblPr>
      <w:tblW w:w="5812" w:type="dxa"/>
      <w:tblInd w:w="-319" w:type="dxa"/>
      <w:tblLayout w:type="fixed"/>
      <w:tblCellMar>
        <w:left w:w="107" w:type="dxa"/>
        <w:right w:w="107" w:type="dxa"/>
      </w:tblCellMar>
      <w:tblLook w:val="0000" w:firstRow="0" w:lastRow="0" w:firstColumn="0" w:lastColumn="0" w:noHBand="0" w:noVBand="0"/>
    </w:tblPr>
    <w:tblGrid>
      <w:gridCol w:w="3828"/>
      <w:gridCol w:w="1984"/>
    </w:tblGrid>
    <w:tr w:rsidR="00BF0E41" w14:paraId="47656D5F" w14:textId="77777777" w:rsidTr="00BF0E41">
      <w:tc>
        <w:tcPr>
          <w:tcW w:w="3828" w:type="dxa"/>
        </w:tcPr>
        <w:p w14:paraId="31A9EA3F" w14:textId="77777777" w:rsidR="00BF0E41" w:rsidRPr="006F6316" w:rsidRDefault="00BF0E41" w:rsidP="002F0511">
          <w:pPr>
            <w:pStyle w:val="Footer"/>
            <w:tabs>
              <w:tab w:val="right" w:pos="3614"/>
            </w:tabs>
            <w:rPr>
              <w:sz w:val="18"/>
              <w:lang w:val="en-GB"/>
            </w:rPr>
          </w:pPr>
          <w:r w:rsidRPr="006F6316">
            <w:rPr>
              <w:sz w:val="18"/>
              <w:lang w:val="en-GB"/>
            </w:rPr>
            <w:t xml:space="preserve"> </w:t>
          </w:r>
        </w:p>
      </w:tc>
      <w:tc>
        <w:tcPr>
          <w:tcW w:w="1984" w:type="dxa"/>
        </w:tcPr>
        <w:p w14:paraId="5E8C4CA6" w14:textId="77777777" w:rsidR="00BF0E41" w:rsidRPr="006F6316" w:rsidRDefault="00BF0E41" w:rsidP="002F0511">
          <w:pPr>
            <w:pStyle w:val="Footer"/>
            <w:jc w:val="right"/>
            <w:rPr>
              <w:lang w:val="en-GB"/>
            </w:rPr>
          </w:pPr>
        </w:p>
      </w:tc>
    </w:tr>
  </w:tbl>
  <w:p w14:paraId="1921B306" w14:textId="12CAD0CF" w:rsidR="0075406E" w:rsidRDefault="00270EBC" w:rsidP="00BF0E41">
    <w:r>
      <w:rPr>
        <w:noProof/>
      </w:rPr>
      <w:drawing>
        <wp:anchor distT="0" distB="0" distL="114300" distR="114300" simplePos="0" relativeHeight="251655680" behindDoc="1" locked="0" layoutInCell="1" allowOverlap="1" wp14:anchorId="7C8037CD" wp14:editId="09B96154">
          <wp:simplePos x="0" y="0"/>
          <wp:positionH relativeFrom="column">
            <wp:posOffset>3705225</wp:posOffset>
          </wp:positionH>
          <wp:positionV relativeFrom="paragraph">
            <wp:posOffset>505460</wp:posOffset>
          </wp:positionV>
          <wp:extent cx="2807970" cy="82867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extLst>
                      <a:ext uri="{28A0092B-C50C-407E-A947-70E740481C1C}">
                        <a14:useLocalDpi xmlns:a14="http://schemas.microsoft.com/office/drawing/2010/main" val="0"/>
                      </a:ext>
                    </a:extLst>
                  </a:blip>
                  <a:srcRect l="57121" r="4083"/>
                  <a:stretch>
                    <a:fillRect/>
                  </a:stretch>
                </pic:blipFill>
                <pic:spPr bwMode="auto">
                  <a:xfrm>
                    <a:off x="0" y="0"/>
                    <a:ext cx="2807970" cy="828675"/>
                  </a:xfrm>
                  <a:prstGeom prst="rect">
                    <a:avLst/>
                  </a:prstGeom>
                  <a:noFill/>
                  <a:ln>
                    <a:noFill/>
                  </a:ln>
                </pic:spPr>
              </pic:pic>
            </a:graphicData>
          </a:graphic>
          <wp14:sizeRelH relativeFrom="margin">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8383" w14:textId="77777777" w:rsidR="00826FAC" w:rsidRDefault="00826FAC">
      <w:r>
        <w:separator/>
      </w:r>
    </w:p>
  </w:footnote>
  <w:footnote w:type="continuationSeparator" w:id="0">
    <w:p w14:paraId="4604998E" w14:textId="77777777" w:rsidR="00826FAC" w:rsidRDefault="00826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AE51" w14:textId="77777777" w:rsidR="0075406E" w:rsidRDefault="004971C9">
    <w:pPr>
      <w:pStyle w:val="Header"/>
    </w:pPr>
    <w:r>
      <w:rPr>
        <w:noProof/>
        <w:lang w:val="en-US" w:eastAsia="en-US"/>
      </w:rPr>
      <w:pict w14:anchorId="5DCA4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72" type="#_x0000_t75" style="position:absolute;margin-left:0;margin-top:0;width:612.95pt;height:858.7pt;z-index:-251663872;mso-wrap-edited:f;mso-position-horizontal:center;mso-position-horizontal-relative:margin;mso-position-vertical:center;mso-position-vertical-relative:margin" wrapcoords="-26 0 -26 21562 21600 21562 21600 0 -26 0">
          <v:imagedata r:id="rId1" o:title="A4 Portr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A1DB4" w14:textId="77777777" w:rsidR="001F5C31" w:rsidRDefault="001F5C31" w:rsidP="001F5C31">
    <w:pPr>
      <w:pStyle w:val="Header"/>
      <w:tabs>
        <w:tab w:val="clear" w:pos="8306"/>
        <w:tab w:val="left" w:pos="1905"/>
        <w:tab w:val="right" w:pos="9072"/>
      </w:tabs>
      <w:ind w:right="-759"/>
      <w:rPr>
        <w:sz w:val="18"/>
      </w:rPr>
    </w:pPr>
    <w:r>
      <w:rPr>
        <w:sz w:val="18"/>
      </w:rPr>
      <w:tab/>
    </w:r>
    <w:r>
      <w:rPr>
        <w:sz w:val="18"/>
      </w:rPr>
      <w:tab/>
    </w:r>
    <w:r>
      <w:rPr>
        <w:sz w:val="18"/>
      </w:rPr>
      <w:tab/>
    </w:r>
  </w:p>
  <w:p w14:paraId="79F9547E" w14:textId="5D510C26" w:rsidR="00F76FB8" w:rsidRPr="001F5C31" w:rsidRDefault="001F5C31" w:rsidP="001F5C31">
    <w:pPr>
      <w:pStyle w:val="Header"/>
    </w:pPr>
    <w:r>
      <w:rPr>
        <w:noProof/>
      </w:rPr>
      <w:pict w14:anchorId="03411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50669" o:spid="_x0000_s1077" type="#_x0000_t75" alt="/Users/i.tservices/Desktop/letterhead design teaching trust 23.jpg"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letterhead design teaching trust 2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2AC5" w14:textId="77777777" w:rsidR="0075406E" w:rsidRDefault="004971C9" w:rsidP="0011408D">
    <w:pPr>
      <w:pStyle w:val="Header"/>
      <w:tabs>
        <w:tab w:val="clear" w:pos="8306"/>
        <w:tab w:val="right" w:pos="9214"/>
      </w:tabs>
      <w:ind w:left="-1418" w:right="-901"/>
      <w:jc w:val="right"/>
    </w:pPr>
    <w:r>
      <w:rPr>
        <w:noProof/>
      </w:rPr>
      <w:pict w14:anchorId="1B709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75" type="#_x0000_t75" style="position:absolute;left:0;text-align:left;margin-left:-71.65pt;margin-top:-54.05pt;width:595.3pt;height:841.9pt;z-index:-251662848;mso-wrap-edited:f;mso-position-horizontal-relative:margin;mso-position-vertical-relative:margin" wrapcoords="18199 711 18199 1327 11996 1538 12105 1634 12105 1904 18906 1942 18607 2038 18553 2077 18553 2250 10827 2538 10800 20407 1577 20542 979 20542 1006 20869 1469 20926 2802 20926 3128 20926 7100 20888 7100 20715 10800 20407 10800 2558 20620 2288 20620 2058 20403 2019 19097 1942 20375 1923 20620 1884 20593 1634 20321 1615 20620 1327 20620 711 18199 711">
          <v:imagedata r:id="rId1" o:title="Mid yorkshire intranet background template design"/>
          <w10:wrap anchorx="margin" anchory="margin"/>
        </v:shape>
      </w:pict>
    </w:r>
  </w:p>
  <w:p w14:paraId="557E76B2" w14:textId="77777777" w:rsidR="0075406E" w:rsidRDefault="0075406E">
    <w:pPr>
      <w:pStyle w:val="Header"/>
      <w:tabs>
        <w:tab w:val="clear" w:pos="8306"/>
        <w:tab w:val="right" w:pos="9072"/>
      </w:tabs>
      <w:ind w:right="-759"/>
      <w:jc w:val="right"/>
      <w:rPr>
        <w:sz w:val="18"/>
      </w:rPr>
    </w:pPr>
  </w:p>
  <w:p w14:paraId="6F9C6E2B" w14:textId="77777777" w:rsidR="0075406E" w:rsidRDefault="0075406E">
    <w:pPr>
      <w:pStyle w:val="Header"/>
      <w:tabs>
        <w:tab w:val="clear" w:pos="8306"/>
        <w:tab w:val="right" w:pos="9072"/>
      </w:tabs>
      <w:ind w:right="-759"/>
      <w:jc w:val="right"/>
      <w:rPr>
        <w:sz w:val="18"/>
      </w:rPr>
    </w:pPr>
  </w:p>
  <w:tbl>
    <w:tblPr>
      <w:tblpPr w:leftFromText="180" w:rightFromText="180" w:vertAnchor="page" w:horzAnchor="page" w:tblpX="1270" w:tblpY="2165"/>
      <w:tblW w:w="10031" w:type="dxa"/>
      <w:tblLayout w:type="fixed"/>
      <w:tblLook w:val="0000" w:firstRow="0" w:lastRow="0" w:firstColumn="0" w:lastColumn="0" w:noHBand="0" w:noVBand="0"/>
    </w:tblPr>
    <w:tblGrid>
      <w:gridCol w:w="4264"/>
      <w:gridCol w:w="5767"/>
    </w:tblGrid>
    <w:tr w:rsidR="0075406E" w14:paraId="3E8A4426" w14:textId="77777777" w:rsidTr="00776096">
      <w:tc>
        <w:tcPr>
          <w:tcW w:w="4264" w:type="dxa"/>
        </w:tcPr>
        <w:p w14:paraId="5F3B49DA" w14:textId="77777777" w:rsidR="00EA188F" w:rsidRDefault="00EA188F" w:rsidP="00776096">
          <w:pPr>
            <w:jc w:val="both"/>
          </w:pPr>
        </w:p>
      </w:tc>
      <w:tc>
        <w:tcPr>
          <w:tcW w:w="5767" w:type="dxa"/>
        </w:tcPr>
        <w:p w14:paraId="008D0F22" w14:textId="77777777" w:rsidR="0075406E" w:rsidRDefault="0075406E" w:rsidP="00776096">
          <w:pPr>
            <w:pStyle w:val="Header"/>
            <w:tabs>
              <w:tab w:val="clear" w:pos="8306"/>
              <w:tab w:val="left" w:pos="9400"/>
              <w:tab w:val="left" w:pos="9639"/>
            </w:tabs>
            <w:ind w:right="39"/>
            <w:jc w:val="right"/>
          </w:pPr>
        </w:p>
      </w:tc>
    </w:tr>
  </w:tbl>
  <w:p w14:paraId="59653381" w14:textId="77777777" w:rsidR="0075406E" w:rsidRDefault="007540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F12F" w14:textId="27D79BF9" w:rsidR="00B508CE" w:rsidRDefault="00B508CE" w:rsidP="0011408D">
    <w:pPr>
      <w:pStyle w:val="Header"/>
      <w:tabs>
        <w:tab w:val="clear" w:pos="8306"/>
        <w:tab w:val="right" w:pos="9214"/>
      </w:tabs>
      <w:ind w:left="-1418" w:right="-901"/>
      <w:jc w:val="right"/>
    </w:pPr>
  </w:p>
  <w:p w14:paraId="059D524C" w14:textId="77777777" w:rsidR="00B508CE" w:rsidRDefault="00B508CE">
    <w:pPr>
      <w:pStyle w:val="Header"/>
      <w:tabs>
        <w:tab w:val="clear" w:pos="8306"/>
        <w:tab w:val="right" w:pos="9072"/>
      </w:tabs>
      <w:ind w:right="-759"/>
      <w:jc w:val="right"/>
      <w:rPr>
        <w:sz w:val="18"/>
      </w:rPr>
    </w:pPr>
  </w:p>
  <w:p w14:paraId="7F6AE640" w14:textId="77777777" w:rsidR="00B508CE" w:rsidRDefault="00B508CE">
    <w:pPr>
      <w:pStyle w:val="Header"/>
      <w:tabs>
        <w:tab w:val="clear" w:pos="8306"/>
        <w:tab w:val="right" w:pos="9072"/>
      </w:tabs>
      <w:ind w:right="-759"/>
      <w:jc w:val="right"/>
      <w:rPr>
        <w:sz w:val="18"/>
      </w:rPr>
    </w:pPr>
  </w:p>
  <w:tbl>
    <w:tblPr>
      <w:tblpPr w:leftFromText="180" w:rightFromText="180" w:vertAnchor="page" w:horzAnchor="page" w:tblpX="1270" w:tblpY="2165"/>
      <w:tblW w:w="10031" w:type="dxa"/>
      <w:tblLayout w:type="fixed"/>
      <w:tblLook w:val="0000" w:firstRow="0" w:lastRow="0" w:firstColumn="0" w:lastColumn="0" w:noHBand="0" w:noVBand="0"/>
    </w:tblPr>
    <w:tblGrid>
      <w:gridCol w:w="4264"/>
      <w:gridCol w:w="5767"/>
    </w:tblGrid>
    <w:tr w:rsidR="00B508CE" w14:paraId="43D34EE4" w14:textId="77777777" w:rsidTr="00776096">
      <w:tc>
        <w:tcPr>
          <w:tcW w:w="4264" w:type="dxa"/>
        </w:tcPr>
        <w:p w14:paraId="431031BE" w14:textId="77777777" w:rsidR="00B508CE" w:rsidRDefault="00B508CE" w:rsidP="00776096">
          <w:pPr>
            <w:jc w:val="both"/>
          </w:pPr>
        </w:p>
      </w:tc>
      <w:tc>
        <w:tcPr>
          <w:tcW w:w="5767" w:type="dxa"/>
        </w:tcPr>
        <w:p w14:paraId="5F510FAD" w14:textId="77777777" w:rsidR="00B508CE" w:rsidRDefault="00B508CE" w:rsidP="00776096">
          <w:pPr>
            <w:pStyle w:val="Header"/>
            <w:tabs>
              <w:tab w:val="clear" w:pos="8306"/>
              <w:tab w:val="left" w:pos="9400"/>
              <w:tab w:val="left" w:pos="9639"/>
            </w:tabs>
            <w:ind w:right="39"/>
            <w:jc w:val="right"/>
          </w:pPr>
        </w:p>
      </w:tc>
    </w:tr>
  </w:tbl>
  <w:p w14:paraId="1C866203" w14:textId="77777777" w:rsidR="00B508CE" w:rsidRDefault="00B50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065A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6E3C63A2"/>
    <w:lvl w:ilvl="0">
      <w:numFmt w:val="decimal"/>
      <w:lvlText w:val="*"/>
      <w:lvlJc w:val="left"/>
    </w:lvl>
  </w:abstractNum>
  <w:abstractNum w:abstractNumId="2" w15:restartNumberingAfterBreak="0">
    <w:nsid w:val="036D2DB8"/>
    <w:multiLevelType w:val="hybridMultilevel"/>
    <w:tmpl w:val="3A16B95E"/>
    <w:lvl w:ilvl="0" w:tplc="9DB2319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1C5258"/>
    <w:multiLevelType w:val="hybridMultilevel"/>
    <w:tmpl w:val="70A4A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B30CD"/>
    <w:multiLevelType w:val="hybridMultilevel"/>
    <w:tmpl w:val="318C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0093F"/>
    <w:multiLevelType w:val="singleLevel"/>
    <w:tmpl w:val="5D6A0328"/>
    <w:lvl w:ilvl="0">
      <w:start w:val="1"/>
      <w:numFmt w:val="bullet"/>
      <w:lvlText w:val=""/>
      <w:lvlJc w:val="left"/>
      <w:pPr>
        <w:tabs>
          <w:tab w:val="num" w:pos="360"/>
        </w:tabs>
        <w:ind w:left="357" w:hanging="357"/>
      </w:pPr>
      <w:rPr>
        <w:rFonts w:ascii="Symbol" w:hAnsi="Symbol" w:hint="default"/>
      </w:rPr>
    </w:lvl>
  </w:abstractNum>
  <w:abstractNum w:abstractNumId="6" w15:restartNumberingAfterBreak="0">
    <w:nsid w:val="153C65E2"/>
    <w:multiLevelType w:val="hybridMultilevel"/>
    <w:tmpl w:val="BC8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27CBA"/>
    <w:multiLevelType w:val="hybridMultilevel"/>
    <w:tmpl w:val="231C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7C594E"/>
    <w:multiLevelType w:val="singleLevel"/>
    <w:tmpl w:val="1472C8B2"/>
    <w:lvl w:ilvl="0">
      <w:start w:val="1"/>
      <w:numFmt w:val="bullet"/>
      <w:lvlText w:val=""/>
      <w:lvlJc w:val="left"/>
      <w:pPr>
        <w:tabs>
          <w:tab w:val="num" w:pos="360"/>
        </w:tabs>
        <w:ind w:left="357" w:hanging="357"/>
      </w:pPr>
      <w:rPr>
        <w:rFonts w:ascii="Symbol" w:hAnsi="Symbol" w:hint="default"/>
      </w:rPr>
    </w:lvl>
  </w:abstractNum>
  <w:abstractNum w:abstractNumId="9" w15:restartNumberingAfterBreak="0">
    <w:nsid w:val="22C227BE"/>
    <w:multiLevelType w:val="singleLevel"/>
    <w:tmpl w:val="1472C8B2"/>
    <w:lvl w:ilvl="0">
      <w:start w:val="1"/>
      <w:numFmt w:val="bullet"/>
      <w:lvlText w:val=""/>
      <w:lvlJc w:val="left"/>
      <w:pPr>
        <w:tabs>
          <w:tab w:val="num" w:pos="360"/>
        </w:tabs>
        <w:ind w:left="357" w:hanging="357"/>
      </w:pPr>
      <w:rPr>
        <w:rFonts w:ascii="Symbol" w:hAnsi="Symbol" w:hint="default"/>
      </w:rPr>
    </w:lvl>
  </w:abstractNum>
  <w:abstractNum w:abstractNumId="10" w15:restartNumberingAfterBreak="0">
    <w:nsid w:val="282F5F39"/>
    <w:multiLevelType w:val="singleLevel"/>
    <w:tmpl w:val="5D6A0328"/>
    <w:lvl w:ilvl="0">
      <w:start w:val="1"/>
      <w:numFmt w:val="bullet"/>
      <w:lvlText w:val=""/>
      <w:lvlJc w:val="left"/>
      <w:pPr>
        <w:tabs>
          <w:tab w:val="num" w:pos="360"/>
        </w:tabs>
        <w:ind w:left="357" w:hanging="357"/>
      </w:pPr>
      <w:rPr>
        <w:rFonts w:ascii="Symbol" w:hAnsi="Symbol" w:hint="default"/>
      </w:rPr>
    </w:lvl>
  </w:abstractNum>
  <w:abstractNum w:abstractNumId="11" w15:restartNumberingAfterBreak="0">
    <w:nsid w:val="2AB237CB"/>
    <w:multiLevelType w:val="singleLevel"/>
    <w:tmpl w:val="5D6A0328"/>
    <w:lvl w:ilvl="0">
      <w:start w:val="1"/>
      <w:numFmt w:val="bullet"/>
      <w:lvlText w:val=""/>
      <w:lvlJc w:val="left"/>
      <w:pPr>
        <w:tabs>
          <w:tab w:val="num" w:pos="360"/>
        </w:tabs>
        <w:ind w:left="357" w:hanging="357"/>
      </w:pPr>
      <w:rPr>
        <w:rFonts w:ascii="Symbol" w:hAnsi="Symbol" w:hint="default"/>
      </w:rPr>
    </w:lvl>
  </w:abstractNum>
  <w:abstractNum w:abstractNumId="12" w15:restartNumberingAfterBreak="0">
    <w:nsid w:val="2DBC4D01"/>
    <w:multiLevelType w:val="hybridMultilevel"/>
    <w:tmpl w:val="D01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74A3D"/>
    <w:multiLevelType w:val="hybridMultilevel"/>
    <w:tmpl w:val="B36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54467"/>
    <w:multiLevelType w:val="hybridMultilevel"/>
    <w:tmpl w:val="2B9A0442"/>
    <w:lvl w:ilvl="0" w:tplc="D7DA74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8A248F"/>
    <w:multiLevelType w:val="singleLevel"/>
    <w:tmpl w:val="5D6A0328"/>
    <w:lvl w:ilvl="0">
      <w:start w:val="1"/>
      <w:numFmt w:val="bullet"/>
      <w:lvlText w:val=""/>
      <w:lvlJc w:val="left"/>
      <w:pPr>
        <w:tabs>
          <w:tab w:val="num" w:pos="360"/>
        </w:tabs>
        <w:ind w:left="357" w:hanging="357"/>
      </w:pPr>
      <w:rPr>
        <w:rFonts w:ascii="Symbol" w:hAnsi="Symbol" w:hint="default"/>
      </w:rPr>
    </w:lvl>
  </w:abstractNum>
  <w:abstractNum w:abstractNumId="16" w15:restartNumberingAfterBreak="0">
    <w:nsid w:val="3A7849EF"/>
    <w:multiLevelType w:val="hybridMultilevel"/>
    <w:tmpl w:val="2794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77E0A"/>
    <w:multiLevelType w:val="singleLevel"/>
    <w:tmpl w:val="1472C8B2"/>
    <w:lvl w:ilvl="0">
      <w:start w:val="1"/>
      <w:numFmt w:val="bullet"/>
      <w:lvlText w:val=""/>
      <w:lvlJc w:val="left"/>
      <w:pPr>
        <w:tabs>
          <w:tab w:val="num" w:pos="360"/>
        </w:tabs>
        <w:ind w:left="357" w:hanging="357"/>
      </w:pPr>
      <w:rPr>
        <w:rFonts w:ascii="Symbol" w:hAnsi="Symbol" w:hint="default"/>
      </w:rPr>
    </w:lvl>
  </w:abstractNum>
  <w:abstractNum w:abstractNumId="18" w15:restartNumberingAfterBreak="0">
    <w:nsid w:val="3F183896"/>
    <w:multiLevelType w:val="hybridMultilevel"/>
    <w:tmpl w:val="99389DC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3FD17F56"/>
    <w:multiLevelType w:val="singleLevel"/>
    <w:tmpl w:val="1472C8B2"/>
    <w:lvl w:ilvl="0">
      <w:start w:val="1"/>
      <w:numFmt w:val="bullet"/>
      <w:lvlText w:val=""/>
      <w:lvlJc w:val="left"/>
      <w:pPr>
        <w:tabs>
          <w:tab w:val="num" w:pos="360"/>
        </w:tabs>
        <w:ind w:left="357" w:hanging="357"/>
      </w:pPr>
      <w:rPr>
        <w:rFonts w:ascii="Symbol" w:hAnsi="Symbol" w:hint="default"/>
      </w:rPr>
    </w:lvl>
  </w:abstractNum>
  <w:abstractNum w:abstractNumId="20" w15:restartNumberingAfterBreak="0">
    <w:nsid w:val="3FDC178A"/>
    <w:multiLevelType w:val="hybridMultilevel"/>
    <w:tmpl w:val="774034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8680424"/>
    <w:multiLevelType w:val="hybridMultilevel"/>
    <w:tmpl w:val="9338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63604"/>
    <w:multiLevelType w:val="singleLevel"/>
    <w:tmpl w:val="5D6A0328"/>
    <w:lvl w:ilvl="0">
      <w:start w:val="1"/>
      <w:numFmt w:val="bullet"/>
      <w:lvlText w:val=""/>
      <w:lvlJc w:val="left"/>
      <w:pPr>
        <w:tabs>
          <w:tab w:val="num" w:pos="360"/>
        </w:tabs>
        <w:ind w:left="357" w:hanging="357"/>
      </w:pPr>
      <w:rPr>
        <w:rFonts w:ascii="Symbol" w:hAnsi="Symbol" w:hint="default"/>
      </w:rPr>
    </w:lvl>
  </w:abstractNum>
  <w:abstractNum w:abstractNumId="24" w15:restartNumberingAfterBreak="0">
    <w:nsid w:val="55FC6BB4"/>
    <w:multiLevelType w:val="singleLevel"/>
    <w:tmpl w:val="1472C8B2"/>
    <w:lvl w:ilvl="0">
      <w:start w:val="1"/>
      <w:numFmt w:val="bullet"/>
      <w:lvlText w:val=""/>
      <w:lvlJc w:val="left"/>
      <w:pPr>
        <w:tabs>
          <w:tab w:val="num" w:pos="360"/>
        </w:tabs>
        <w:ind w:left="357" w:hanging="357"/>
      </w:pPr>
      <w:rPr>
        <w:rFonts w:ascii="Symbol" w:hAnsi="Symbol" w:hint="default"/>
      </w:rPr>
    </w:lvl>
  </w:abstractNum>
  <w:abstractNum w:abstractNumId="25" w15:restartNumberingAfterBreak="0">
    <w:nsid w:val="563F6F64"/>
    <w:multiLevelType w:val="hybridMultilevel"/>
    <w:tmpl w:val="F89ABE8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590D1CF4"/>
    <w:multiLevelType w:val="singleLevel"/>
    <w:tmpl w:val="5D6A0328"/>
    <w:lvl w:ilvl="0">
      <w:start w:val="1"/>
      <w:numFmt w:val="bullet"/>
      <w:lvlText w:val=""/>
      <w:lvlJc w:val="left"/>
      <w:pPr>
        <w:tabs>
          <w:tab w:val="num" w:pos="360"/>
        </w:tabs>
        <w:ind w:left="357" w:hanging="357"/>
      </w:pPr>
      <w:rPr>
        <w:rFonts w:ascii="Symbol" w:hAnsi="Symbol" w:hint="default"/>
      </w:rPr>
    </w:lvl>
  </w:abstractNum>
  <w:abstractNum w:abstractNumId="27" w15:restartNumberingAfterBreak="0">
    <w:nsid w:val="5ECE510B"/>
    <w:multiLevelType w:val="hybridMultilevel"/>
    <w:tmpl w:val="B46E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6803F8"/>
    <w:multiLevelType w:val="singleLevel"/>
    <w:tmpl w:val="5D6A0328"/>
    <w:lvl w:ilvl="0">
      <w:start w:val="1"/>
      <w:numFmt w:val="bullet"/>
      <w:lvlText w:val=""/>
      <w:lvlJc w:val="left"/>
      <w:pPr>
        <w:tabs>
          <w:tab w:val="num" w:pos="360"/>
        </w:tabs>
        <w:ind w:left="357" w:hanging="357"/>
      </w:pPr>
      <w:rPr>
        <w:rFonts w:ascii="Symbol" w:hAnsi="Symbol" w:hint="default"/>
      </w:rPr>
    </w:lvl>
  </w:abstractNum>
  <w:abstractNum w:abstractNumId="29" w15:restartNumberingAfterBreak="0">
    <w:nsid w:val="7D4168DB"/>
    <w:multiLevelType w:val="hybridMultilevel"/>
    <w:tmpl w:val="E98EADE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E067AA3"/>
    <w:multiLevelType w:val="hybridMultilevel"/>
    <w:tmpl w:val="6E9A95B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11919">
    <w:abstractNumId w:val="2"/>
  </w:num>
  <w:num w:numId="2" w16cid:durableId="379867837">
    <w:abstractNumId w:val="0"/>
  </w:num>
  <w:num w:numId="3" w16cid:durableId="1880510167">
    <w:abstractNumId w:val="29"/>
  </w:num>
  <w:num w:numId="4" w16cid:durableId="2099908927">
    <w:abstractNumId w:val="17"/>
  </w:num>
  <w:num w:numId="5" w16cid:durableId="1054813429">
    <w:abstractNumId w:val="9"/>
  </w:num>
  <w:num w:numId="6" w16cid:durableId="809174593">
    <w:abstractNumId w:val="8"/>
  </w:num>
  <w:num w:numId="7" w16cid:durableId="1583947435">
    <w:abstractNumId w:val="19"/>
  </w:num>
  <w:num w:numId="8" w16cid:durableId="944583085">
    <w:abstractNumId w:val="24"/>
  </w:num>
  <w:num w:numId="9" w16cid:durableId="493423188">
    <w:abstractNumId w:val="15"/>
  </w:num>
  <w:num w:numId="10" w16cid:durableId="193538663">
    <w:abstractNumId w:val="11"/>
  </w:num>
  <w:num w:numId="11" w16cid:durableId="2119056093">
    <w:abstractNumId w:val="5"/>
  </w:num>
  <w:num w:numId="12" w16cid:durableId="1493331700">
    <w:abstractNumId w:val="26"/>
  </w:num>
  <w:num w:numId="13" w16cid:durableId="274413070">
    <w:abstractNumId w:val="28"/>
  </w:num>
  <w:num w:numId="14" w16cid:durableId="1179463427">
    <w:abstractNumId w:val="10"/>
  </w:num>
  <w:num w:numId="15" w16cid:durableId="661853133">
    <w:abstractNumId w:val="23"/>
  </w:num>
  <w:num w:numId="16" w16cid:durableId="420756770">
    <w:abstractNumId w:val="25"/>
  </w:num>
  <w:num w:numId="17" w16cid:durableId="1143809705">
    <w:abstractNumId w:val="27"/>
  </w:num>
  <w:num w:numId="18" w16cid:durableId="451706215">
    <w:abstractNumId w:val="16"/>
  </w:num>
  <w:num w:numId="19" w16cid:durableId="1765954495">
    <w:abstractNumId w:val="22"/>
  </w:num>
  <w:num w:numId="20" w16cid:durableId="1297951111">
    <w:abstractNumId w:val="13"/>
  </w:num>
  <w:num w:numId="21" w16cid:durableId="827790840">
    <w:abstractNumId w:val="12"/>
  </w:num>
  <w:num w:numId="22" w16cid:durableId="2126581347">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23" w16cid:durableId="1756441566">
    <w:abstractNumId w:val="4"/>
  </w:num>
  <w:num w:numId="24" w16cid:durableId="2101633507">
    <w:abstractNumId w:val="30"/>
  </w:num>
  <w:num w:numId="25" w16cid:durableId="1545755574">
    <w:abstractNumId w:val="21"/>
  </w:num>
  <w:num w:numId="26" w16cid:durableId="222907800">
    <w:abstractNumId w:val="14"/>
  </w:num>
  <w:num w:numId="27" w16cid:durableId="908275062">
    <w:abstractNumId w:val="7"/>
  </w:num>
  <w:num w:numId="28" w16cid:durableId="42873233">
    <w:abstractNumId w:val="18"/>
  </w:num>
  <w:num w:numId="29" w16cid:durableId="819200154">
    <w:abstractNumId w:val="20"/>
  </w:num>
  <w:num w:numId="30" w16cid:durableId="324748064">
    <w:abstractNumId w:val="3"/>
  </w:num>
  <w:num w:numId="31" w16cid:durableId="1094549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56"/>
    <w:rsid w:val="00006222"/>
    <w:rsid w:val="000505D3"/>
    <w:rsid w:val="00097A15"/>
    <w:rsid w:val="000C186F"/>
    <w:rsid w:val="000F7A3B"/>
    <w:rsid w:val="0011408D"/>
    <w:rsid w:val="0011537B"/>
    <w:rsid w:val="001550D8"/>
    <w:rsid w:val="001807DF"/>
    <w:rsid w:val="001B17D4"/>
    <w:rsid w:val="001F5C31"/>
    <w:rsid w:val="001F64AE"/>
    <w:rsid w:val="00260B46"/>
    <w:rsid w:val="00267253"/>
    <w:rsid w:val="00270EBC"/>
    <w:rsid w:val="002C0089"/>
    <w:rsid w:val="002C13F1"/>
    <w:rsid w:val="002F0511"/>
    <w:rsid w:val="003373FB"/>
    <w:rsid w:val="003649FD"/>
    <w:rsid w:val="003D79C2"/>
    <w:rsid w:val="003E0F2A"/>
    <w:rsid w:val="004677C6"/>
    <w:rsid w:val="0047453B"/>
    <w:rsid w:val="004802E1"/>
    <w:rsid w:val="00483AD6"/>
    <w:rsid w:val="00486B51"/>
    <w:rsid w:val="004971C9"/>
    <w:rsid w:val="004D5365"/>
    <w:rsid w:val="004D78FC"/>
    <w:rsid w:val="004E41E6"/>
    <w:rsid w:val="004F7862"/>
    <w:rsid w:val="00507D64"/>
    <w:rsid w:val="00517D90"/>
    <w:rsid w:val="005A4AFB"/>
    <w:rsid w:val="005C7145"/>
    <w:rsid w:val="005E745B"/>
    <w:rsid w:val="00681F5E"/>
    <w:rsid w:val="00691A8B"/>
    <w:rsid w:val="006C355F"/>
    <w:rsid w:val="006F6316"/>
    <w:rsid w:val="0072376F"/>
    <w:rsid w:val="00725FE0"/>
    <w:rsid w:val="00726A2C"/>
    <w:rsid w:val="00747F5B"/>
    <w:rsid w:val="0075406E"/>
    <w:rsid w:val="00755E68"/>
    <w:rsid w:val="00765A7D"/>
    <w:rsid w:val="00776096"/>
    <w:rsid w:val="007C3B7B"/>
    <w:rsid w:val="007D559D"/>
    <w:rsid w:val="00826FAC"/>
    <w:rsid w:val="00862A46"/>
    <w:rsid w:val="00887161"/>
    <w:rsid w:val="008A3E74"/>
    <w:rsid w:val="008F129C"/>
    <w:rsid w:val="009333D5"/>
    <w:rsid w:val="00972085"/>
    <w:rsid w:val="009F3EA2"/>
    <w:rsid w:val="009F55FF"/>
    <w:rsid w:val="00A571B2"/>
    <w:rsid w:val="00A76D48"/>
    <w:rsid w:val="00A83194"/>
    <w:rsid w:val="00A83291"/>
    <w:rsid w:val="00A918FA"/>
    <w:rsid w:val="00AA7CC7"/>
    <w:rsid w:val="00AB5BE0"/>
    <w:rsid w:val="00B47212"/>
    <w:rsid w:val="00B508CE"/>
    <w:rsid w:val="00B96410"/>
    <w:rsid w:val="00BF0E41"/>
    <w:rsid w:val="00C14ED5"/>
    <w:rsid w:val="00C4009D"/>
    <w:rsid w:val="00C53139"/>
    <w:rsid w:val="00C714B3"/>
    <w:rsid w:val="00CA6E21"/>
    <w:rsid w:val="00CF63AF"/>
    <w:rsid w:val="00D05142"/>
    <w:rsid w:val="00D47356"/>
    <w:rsid w:val="00D50A98"/>
    <w:rsid w:val="00DA7195"/>
    <w:rsid w:val="00DB409F"/>
    <w:rsid w:val="00DC6929"/>
    <w:rsid w:val="00DE340D"/>
    <w:rsid w:val="00DE5FF7"/>
    <w:rsid w:val="00E22BD2"/>
    <w:rsid w:val="00E425E4"/>
    <w:rsid w:val="00E476D1"/>
    <w:rsid w:val="00E521D0"/>
    <w:rsid w:val="00E5683E"/>
    <w:rsid w:val="00E77FD2"/>
    <w:rsid w:val="00EA188F"/>
    <w:rsid w:val="00EC0369"/>
    <w:rsid w:val="00EC7F53"/>
    <w:rsid w:val="00F40ADB"/>
    <w:rsid w:val="00F40E03"/>
    <w:rsid w:val="00F74450"/>
    <w:rsid w:val="00F76FB8"/>
    <w:rsid w:val="00F81591"/>
    <w:rsid w:val="00FD4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FE1DAFE"/>
  <w14:defaultImageDpi w14:val="300"/>
  <w15:docId w15:val="{47DF5400-E80E-47EC-A06F-1F4DA2F1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rPr>
      <w:lang w:val="x-none"/>
    </w:rPr>
  </w:style>
  <w:style w:type="character" w:customStyle="1" w:styleId="HeaderChar">
    <w:name w:val="Header Char"/>
    <w:link w:val="Header"/>
    <w:rsid w:val="000116B6"/>
    <w:rPr>
      <w:rFonts w:ascii="Arial" w:hAnsi="Arial"/>
      <w:sz w:val="24"/>
      <w:lang w:val="en-GB" w:eastAsia="en-GB"/>
    </w:rPr>
  </w:style>
  <w:style w:type="character" w:styleId="Hyperlink">
    <w:name w:val="Hyperlink"/>
    <w:rsid w:val="004F6066"/>
    <w:rPr>
      <w:color w:val="0000FF"/>
      <w:u w:val="single"/>
    </w:rPr>
  </w:style>
  <w:style w:type="paragraph" w:styleId="BalloonText">
    <w:name w:val="Balloon Text"/>
    <w:basedOn w:val="Normal"/>
    <w:link w:val="BalloonTextChar"/>
    <w:uiPriority w:val="99"/>
    <w:semiHidden/>
    <w:unhideWhenUsed/>
    <w:rsid w:val="002215B8"/>
    <w:rPr>
      <w:rFonts w:ascii="Tahoma" w:hAnsi="Tahoma"/>
      <w:sz w:val="16"/>
      <w:szCs w:val="16"/>
      <w:lang w:val="x-none" w:eastAsia="x-none"/>
    </w:rPr>
  </w:style>
  <w:style w:type="character" w:customStyle="1" w:styleId="BalloonTextChar">
    <w:name w:val="Balloon Text Char"/>
    <w:link w:val="BalloonText"/>
    <w:uiPriority w:val="99"/>
    <w:semiHidden/>
    <w:rsid w:val="002215B8"/>
    <w:rPr>
      <w:rFonts w:ascii="Tahoma" w:hAnsi="Tahoma" w:cs="Tahoma"/>
      <w:sz w:val="16"/>
      <w:szCs w:val="16"/>
    </w:rPr>
  </w:style>
  <w:style w:type="character" w:customStyle="1" w:styleId="FooterChar">
    <w:name w:val="Footer Char"/>
    <w:link w:val="Footer"/>
    <w:rsid w:val="000C186F"/>
    <w:rPr>
      <w:rFonts w:ascii="Arial" w:hAnsi="Arial"/>
      <w:sz w:val="24"/>
      <w:lang w:eastAsia="en-GB"/>
    </w:rPr>
  </w:style>
  <w:style w:type="paragraph" w:customStyle="1" w:styleId="NoParagraphStyle">
    <w:name w:val="[No Paragraph Style]"/>
    <w:rsid w:val="001B17D4"/>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US" w:eastAsia="en-US"/>
    </w:rPr>
  </w:style>
  <w:style w:type="paragraph" w:styleId="ListParagraph">
    <w:name w:val="List Paragraph"/>
    <w:basedOn w:val="Normal"/>
    <w:uiPriority w:val="34"/>
    <w:qFormat/>
    <w:rsid w:val="00A918FA"/>
    <w:pPr>
      <w:ind w:left="720"/>
    </w:pPr>
  </w:style>
  <w:style w:type="paragraph" w:styleId="NoSpacing">
    <w:name w:val="No Spacing"/>
    <w:uiPriority w:val="1"/>
    <w:qFormat/>
    <w:rsid w:val="001F5C3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wmf" /><Relationship Id="rId12" Type="http://schemas.openxmlformats.org/officeDocument/2006/relationships/header" Target="header4.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theme" Target="theme/theme1.xml" /> </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Downloads</Template>
  <TotalTime>3</TotalTime>
  <Pages>10</Pages>
  <Words>2392</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Dear x</vt:lpstr>
    </vt:vector>
  </TitlesOfParts>
  <Company>PHNHST</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x</dc:title>
  <dc:creator>INFORMATION SERVICES</dc:creator>
  <cp:lastModifiedBy>OMOPE, Oluwaseyi (MID YORKSHIRE TEACHING NHS TRUST)</cp:lastModifiedBy>
  <cp:revision>3</cp:revision>
  <cp:lastPrinted>2003-02-24T17:12:00Z</cp:lastPrinted>
  <dcterms:created xsi:type="dcterms:W3CDTF">2025-07-02T09:57:00Z</dcterms:created>
  <dcterms:modified xsi:type="dcterms:W3CDTF">2025-07-02T09:57:00Z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CNHAZ2HQT6RA-1529-55</vt:lpwstr>
  </property>
  <property fmtid="{D5CDD505-2E9C-101B-9397-08002B2CF9AE}" pid="3" name="_dlc_DocIdItemGuid">
    <vt:lpwstr>5f4d90a5-bf60-400a-862b-7e5c16cbaa71</vt:lpwstr>
  </property>
  <property fmtid="{D5CDD505-2E9C-101B-9397-08002B2CF9AE}" pid="4" name="_dlc_DocIdUrl">
    <vt:lpwstr>http://intranet.midyorks.nhs.uk/departments/corporate/HR/employeerelations/_layouts/DocIdRedir.aspx?ID=CNHAZ2HQT6RA-1529-55, CNHAZ2HQT6RA-1529-55</vt:lpwstr>
  </property>
</Properties>
</file>