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59D6D" w14:textId="77777777" w:rsidR="00A827E9" w:rsidRPr="00FE5E19" w:rsidRDefault="00A827E9" w:rsidP="00A827E9"/>
    <w:p w14:paraId="114527BB" w14:textId="77777777" w:rsidR="00A827E9" w:rsidRPr="00D96AC8" w:rsidRDefault="00A827E9" w:rsidP="00D96AC8">
      <w:pPr>
        <w:jc w:val="center"/>
        <w:rPr>
          <w:b/>
        </w:rPr>
      </w:pPr>
      <w:r w:rsidRPr="00D96AC8">
        <w:rPr>
          <w:b/>
        </w:rPr>
        <w:t>JOB DESCRIPTION</w:t>
      </w:r>
    </w:p>
    <w:p w14:paraId="2511EF33" w14:textId="77777777" w:rsidR="00A827E9" w:rsidRPr="00D96AC8" w:rsidRDefault="00A827E9" w:rsidP="00D96AC8">
      <w:pPr>
        <w:jc w:val="both"/>
        <w:rPr>
          <w:b/>
        </w:rPr>
      </w:pPr>
    </w:p>
    <w:p w14:paraId="3C124F32" w14:textId="77777777" w:rsidR="00A827E9" w:rsidRPr="00D96AC8" w:rsidRDefault="00A827E9" w:rsidP="00D96AC8">
      <w:pPr>
        <w:jc w:val="both"/>
        <w:rPr>
          <w:b/>
        </w:rPr>
      </w:pPr>
    </w:p>
    <w:p w14:paraId="2574F893" w14:textId="13C9B5B2" w:rsidR="000A42FB" w:rsidRPr="00D96AC8" w:rsidRDefault="00A827E9" w:rsidP="00D96AC8">
      <w:pPr>
        <w:ind w:left="2835" w:hanging="2835"/>
        <w:jc w:val="both"/>
        <w:rPr>
          <w:i/>
        </w:rPr>
      </w:pPr>
      <w:r w:rsidRPr="00D96AC8">
        <w:rPr>
          <w:b/>
        </w:rPr>
        <w:t>JOB TITLE</w:t>
      </w:r>
      <w:r w:rsidR="00D45233">
        <w:tab/>
      </w:r>
      <w:r w:rsidR="00CD5195">
        <w:t xml:space="preserve"> </w:t>
      </w:r>
      <w:r w:rsidR="000A42FB" w:rsidRPr="00D96AC8">
        <w:t>Deputy Director of Operations</w:t>
      </w:r>
      <w:r w:rsidR="002D7845">
        <w:t xml:space="preserve"> </w:t>
      </w:r>
    </w:p>
    <w:p w14:paraId="1370D6DA" w14:textId="77777777" w:rsidR="00A827E9" w:rsidRPr="00D96AC8" w:rsidRDefault="000A42FB" w:rsidP="00D96AC8">
      <w:pPr>
        <w:ind w:left="2835" w:hanging="2835"/>
        <w:jc w:val="both"/>
      </w:pPr>
      <w:r w:rsidRPr="00D96AC8">
        <w:t xml:space="preserve"> </w:t>
      </w:r>
    </w:p>
    <w:p w14:paraId="6AEF2C8E" w14:textId="0460E1F9" w:rsidR="00A827E9" w:rsidRPr="00D96AC8" w:rsidRDefault="00A827E9" w:rsidP="00D96AC8">
      <w:pPr>
        <w:tabs>
          <w:tab w:val="left" w:pos="1134"/>
        </w:tabs>
        <w:jc w:val="both"/>
      </w:pPr>
      <w:r w:rsidRPr="00D96AC8">
        <w:rPr>
          <w:b/>
        </w:rPr>
        <w:t>GRADE/BAND</w:t>
      </w:r>
      <w:r w:rsidR="009B2AA9" w:rsidRPr="00D96AC8">
        <w:rPr>
          <w:b/>
        </w:rPr>
        <w:t>:</w:t>
      </w:r>
      <w:r w:rsidR="00D45233">
        <w:rPr>
          <w:b/>
        </w:rPr>
        <w:tab/>
        <w:t xml:space="preserve">         </w:t>
      </w:r>
      <w:r w:rsidR="00CD5195">
        <w:rPr>
          <w:b/>
        </w:rPr>
        <w:tab/>
      </w:r>
      <w:r w:rsidR="009B2AA9" w:rsidRPr="00D96AC8">
        <w:t>8C</w:t>
      </w:r>
      <w:r w:rsidR="00D45233">
        <w:t xml:space="preserve"> - Agenda for C</w:t>
      </w:r>
      <w:r w:rsidR="00D45233" w:rsidRPr="00D96AC8">
        <w:t>hange</w:t>
      </w:r>
    </w:p>
    <w:p w14:paraId="748D28BC" w14:textId="77777777" w:rsidR="00A827E9" w:rsidRPr="00D96AC8" w:rsidRDefault="00A827E9" w:rsidP="00D96AC8">
      <w:pPr>
        <w:jc w:val="both"/>
      </w:pPr>
    </w:p>
    <w:p w14:paraId="6660BCE4" w14:textId="08E13D9A" w:rsidR="00A827E9" w:rsidRPr="002D7845" w:rsidRDefault="00A827E9" w:rsidP="00D96AC8">
      <w:pPr>
        <w:jc w:val="both"/>
      </w:pPr>
      <w:r w:rsidRPr="00D96AC8">
        <w:rPr>
          <w:b/>
        </w:rPr>
        <w:t>LOCATION</w:t>
      </w:r>
      <w:r w:rsidR="009B2AA9" w:rsidRPr="00D96AC8">
        <w:rPr>
          <w:b/>
        </w:rPr>
        <w:t>:</w:t>
      </w:r>
      <w:r w:rsidR="00D45233">
        <w:rPr>
          <w:b/>
        </w:rPr>
        <w:tab/>
      </w:r>
      <w:r w:rsidR="00D45233">
        <w:rPr>
          <w:b/>
        </w:rPr>
        <w:tab/>
      </w:r>
      <w:r w:rsidR="00CD5195">
        <w:rPr>
          <w:b/>
        </w:rPr>
        <w:tab/>
      </w:r>
      <w:r w:rsidR="002D7845" w:rsidRPr="002D7845">
        <w:t>Families &amp; Clinical Support Services</w:t>
      </w:r>
    </w:p>
    <w:p w14:paraId="283B55C4" w14:textId="77777777" w:rsidR="00A827E9" w:rsidRPr="00D96AC8" w:rsidRDefault="00556EC2" w:rsidP="00D96AC8">
      <w:pPr>
        <w:jc w:val="both"/>
      </w:pPr>
      <w:r>
        <w:tab/>
      </w:r>
      <w:r>
        <w:tab/>
      </w:r>
      <w:r>
        <w:tab/>
      </w:r>
      <w:r>
        <w:tab/>
      </w:r>
    </w:p>
    <w:p w14:paraId="0755F901" w14:textId="77777777" w:rsidR="000A42FB" w:rsidRPr="00D96AC8" w:rsidRDefault="00A827E9" w:rsidP="00D96AC8">
      <w:pPr>
        <w:ind w:left="2880" w:hanging="2880"/>
        <w:jc w:val="both"/>
      </w:pPr>
      <w:r w:rsidRPr="00D96AC8">
        <w:rPr>
          <w:b/>
        </w:rPr>
        <w:t>RESPONSIBLE TO</w:t>
      </w:r>
      <w:r w:rsidR="009B2AA9" w:rsidRPr="00D96AC8">
        <w:rPr>
          <w:b/>
        </w:rPr>
        <w:t>:</w:t>
      </w:r>
      <w:r w:rsidR="00D45233">
        <w:rPr>
          <w:b/>
        </w:rPr>
        <w:tab/>
      </w:r>
      <w:r w:rsidR="009B2AA9" w:rsidRPr="00D96AC8">
        <w:t>Director of Operations</w:t>
      </w:r>
    </w:p>
    <w:p w14:paraId="083E42B4" w14:textId="77777777" w:rsidR="00A827E9" w:rsidRPr="00D96AC8" w:rsidRDefault="00DA1CE8" w:rsidP="00D96AC8">
      <w:pPr>
        <w:ind w:left="2880" w:hanging="2880"/>
        <w:jc w:val="both"/>
      </w:pPr>
      <w:r w:rsidRPr="00D96AC8">
        <w:rPr>
          <w:b/>
        </w:rPr>
        <w:tab/>
      </w:r>
    </w:p>
    <w:p w14:paraId="5791B4BA" w14:textId="77777777" w:rsidR="009B2AA9" w:rsidRPr="00D96AC8" w:rsidRDefault="00A827E9" w:rsidP="00D96AC8">
      <w:pPr>
        <w:ind w:left="2835" w:hanging="2835"/>
        <w:jc w:val="both"/>
      </w:pPr>
      <w:r w:rsidRPr="00D96AC8">
        <w:rPr>
          <w:b/>
        </w:rPr>
        <w:t>ACCOUNTABLE TO</w:t>
      </w:r>
      <w:r w:rsidR="009B2AA9" w:rsidRPr="00D96AC8">
        <w:rPr>
          <w:b/>
        </w:rPr>
        <w:t>:</w:t>
      </w:r>
      <w:r w:rsidR="00D45233">
        <w:rPr>
          <w:b/>
        </w:rPr>
        <w:tab/>
      </w:r>
      <w:r w:rsidR="00D45233">
        <w:rPr>
          <w:b/>
        </w:rPr>
        <w:tab/>
      </w:r>
      <w:r w:rsidR="00900E8A">
        <w:t>Director of Operations</w:t>
      </w:r>
    </w:p>
    <w:p w14:paraId="0BCF2C66" w14:textId="77777777" w:rsidR="00A827E9" w:rsidRPr="00D96AC8" w:rsidRDefault="00DA1CE8" w:rsidP="00D96AC8">
      <w:pPr>
        <w:jc w:val="both"/>
      </w:pPr>
      <w:r w:rsidRPr="00D96AC8">
        <w:rPr>
          <w:b/>
        </w:rPr>
        <w:tab/>
      </w:r>
      <w:r w:rsidR="00A827E9" w:rsidRPr="00D96AC8">
        <w:tab/>
      </w:r>
    </w:p>
    <w:p w14:paraId="25E6FCF4" w14:textId="77777777" w:rsidR="00D170A3" w:rsidRPr="00D96AC8" w:rsidRDefault="00D170A3" w:rsidP="00D96AC8">
      <w:pPr>
        <w:jc w:val="both"/>
        <w:rPr>
          <w:b/>
        </w:rPr>
      </w:pPr>
    </w:p>
    <w:p w14:paraId="2982E373" w14:textId="77777777" w:rsidR="00D170A3" w:rsidRPr="00D96AC8" w:rsidRDefault="00900E8A" w:rsidP="0093724B">
      <w:pPr>
        <w:jc w:val="both"/>
        <w:rPr>
          <w:b/>
        </w:rPr>
      </w:pPr>
      <w:r>
        <w:rPr>
          <w:b/>
        </w:rPr>
        <w:t>KEY RELAT</w:t>
      </w:r>
      <w:r w:rsidR="009B2AA9" w:rsidRPr="00D96AC8">
        <w:rPr>
          <w:b/>
        </w:rPr>
        <w:t xml:space="preserve">IONSHIPS: </w:t>
      </w:r>
      <w:r w:rsidR="009B2AA9" w:rsidRPr="00D96AC8">
        <w:rPr>
          <w:b/>
        </w:rPr>
        <w:tab/>
      </w:r>
    </w:p>
    <w:p w14:paraId="1D5C7F35" w14:textId="77777777" w:rsidR="00D170A3" w:rsidRPr="00D96AC8" w:rsidRDefault="00D170A3" w:rsidP="0093724B">
      <w:pPr>
        <w:jc w:val="both"/>
      </w:pPr>
    </w:p>
    <w:p w14:paraId="0088D239" w14:textId="77777777" w:rsidR="00A827E9" w:rsidRPr="00D96AC8" w:rsidRDefault="009B2AA9" w:rsidP="0093724B">
      <w:pPr>
        <w:jc w:val="both"/>
        <w:rPr>
          <w:b/>
        </w:rPr>
      </w:pPr>
      <w:r w:rsidRPr="00D96AC8">
        <w:t xml:space="preserve">Chief Executive; Executive Team; Director(s) of Operations, Surgical </w:t>
      </w:r>
      <w:r w:rsidR="000A42FB" w:rsidRPr="00D96AC8">
        <w:t>and Medical Specialty teams</w:t>
      </w:r>
      <w:r w:rsidRPr="00D96AC8">
        <w:t>;</w:t>
      </w:r>
      <w:r w:rsidR="000A42FB" w:rsidRPr="00D96AC8">
        <w:t xml:space="preserve"> Divisional Clinical Directors,</w:t>
      </w:r>
      <w:r w:rsidRPr="00D96AC8">
        <w:t xml:space="preserve"> clinical and non-clinical staff throughout the Trust; external partners and agencies; voluntary sector and patient representatives and forums</w:t>
      </w:r>
    </w:p>
    <w:p w14:paraId="1BF59081" w14:textId="77777777" w:rsidR="009B2AA9" w:rsidRPr="00D96AC8" w:rsidRDefault="009B2AA9" w:rsidP="0093724B">
      <w:pPr>
        <w:jc w:val="both"/>
      </w:pPr>
    </w:p>
    <w:p w14:paraId="36B55665" w14:textId="77777777" w:rsidR="009B2AA9" w:rsidRPr="00D96AC8" w:rsidRDefault="00900E8A" w:rsidP="0093724B">
      <w:pPr>
        <w:ind w:left="2835" w:hanging="2835"/>
        <w:jc w:val="both"/>
      </w:pPr>
      <w:r>
        <w:rPr>
          <w:b/>
        </w:rPr>
        <w:t>RESPONSIBLE FOR</w:t>
      </w:r>
      <w:r w:rsidR="009B2AA9" w:rsidRPr="00D96AC8">
        <w:rPr>
          <w:b/>
        </w:rPr>
        <w:t xml:space="preserve">: </w:t>
      </w:r>
      <w:r w:rsidR="000A42FB" w:rsidRPr="00D96AC8">
        <w:rPr>
          <w:b/>
        </w:rPr>
        <w:t xml:space="preserve"> </w:t>
      </w:r>
      <w:r>
        <w:t>All staff within the service.</w:t>
      </w:r>
    </w:p>
    <w:p w14:paraId="65C02224" w14:textId="77777777" w:rsidR="009B2AA9" w:rsidRPr="00D96AC8" w:rsidRDefault="009B2AA9" w:rsidP="0093724B">
      <w:pPr>
        <w:jc w:val="both"/>
      </w:pPr>
    </w:p>
    <w:p w14:paraId="16EA9F24" w14:textId="77777777" w:rsidR="00A827E9" w:rsidRPr="00D96AC8" w:rsidRDefault="00A827E9" w:rsidP="0093724B">
      <w:pPr>
        <w:jc w:val="both"/>
        <w:rPr>
          <w:b/>
        </w:rPr>
      </w:pPr>
      <w:r w:rsidRPr="00D96AC8">
        <w:rPr>
          <w:b/>
        </w:rPr>
        <w:t>JOB PURPOSE</w:t>
      </w:r>
      <w:r w:rsidR="009B2AA9" w:rsidRPr="00D96AC8">
        <w:rPr>
          <w:b/>
        </w:rPr>
        <w:t>:</w:t>
      </w:r>
    </w:p>
    <w:p w14:paraId="41E7D64F" w14:textId="77777777" w:rsidR="00881216" w:rsidRPr="00D96AC8" w:rsidRDefault="00881216" w:rsidP="0093724B">
      <w:pPr>
        <w:jc w:val="both"/>
        <w:rPr>
          <w:b/>
        </w:rPr>
      </w:pPr>
    </w:p>
    <w:p w14:paraId="7615714F" w14:textId="77777777" w:rsidR="005B5D98" w:rsidRPr="00D96AC8" w:rsidRDefault="005B5D98" w:rsidP="0093724B">
      <w:pPr>
        <w:numPr>
          <w:ilvl w:val="1"/>
          <w:numId w:val="31"/>
        </w:numPr>
        <w:ind w:left="567" w:hanging="567"/>
        <w:jc w:val="both"/>
      </w:pPr>
      <w:r w:rsidRPr="00D96AC8">
        <w:t xml:space="preserve">The Deputy Director of Operations is a key position within the Trust’s senior management structure, and in conjunction with the </w:t>
      </w:r>
      <w:r w:rsidR="000A42FB" w:rsidRPr="00D96AC8">
        <w:t>Director of Operations</w:t>
      </w:r>
      <w:r w:rsidRPr="00D96AC8">
        <w:t xml:space="preserve">, is responsible for the leadership, management and delivery of the </w:t>
      </w:r>
      <w:r w:rsidR="000A42FB" w:rsidRPr="00D96AC8">
        <w:t>programme of work.</w:t>
      </w:r>
      <w:r w:rsidRPr="00D96AC8">
        <w:t xml:space="preserve"> </w:t>
      </w:r>
    </w:p>
    <w:p w14:paraId="2FA8D105" w14:textId="77777777" w:rsidR="005B5D98" w:rsidRPr="00D96AC8" w:rsidRDefault="005B5D98" w:rsidP="0093724B">
      <w:pPr>
        <w:numPr>
          <w:ilvl w:val="1"/>
          <w:numId w:val="31"/>
        </w:numPr>
        <w:ind w:left="567" w:hanging="567"/>
        <w:jc w:val="both"/>
      </w:pPr>
      <w:r w:rsidRPr="00D96AC8">
        <w:t xml:space="preserve">The post holder will contribute to the leadership of the </w:t>
      </w:r>
      <w:r w:rsidR="000A42FB" w:rsidRPr="00D96AC8">
        <w:t>Trust</w:t>
      </w:r>
      <w:r w:rsidRPr="00D96AC8">
        <w:t xml:space="preserve"> and be responsible for the delivery of service, quality, financial and other performance targets as determined by the Director of Operations and the Chief Operating Officer.  The post holder is expected to ensure that they and their teams deliver the Trust’s development, leadership, communications plans and objectives.  In addition the post holder will be responsible for service, workforce and financial planning within </w:t>
      </w:r>
      <w:r w:rsidR="000A42FB" w:rsidRPr="00D96AC8">
        <w:t>relevant</w:t>
      </w:r>
      <w:r w:rsidRPr="00D96AC8">
        <w:t xml:space="preserve"> services and will work closely with other managers and clinicians to support Trust-</w:t>
      </w:r>
      <w:r w:rsidR="00900E8A">
        <w:t>w</w:t>
      </w:r>
      <w:r w:rsidRPr="00D96AC8">
        <w:t xml:space="preserve">ide objectives. </w:t>
      </w:r>
    </w:p>
    <w:p w14:paraId="7A678740" w14:textId="77777777" w:rsidR="005B5D98" w:rsidRPr="00D96AC8" w:rsidRDefault="005B5D98" w:rsidP="0093724B">
      <w:pPr>
        <w:numPr>
          <w:ilvl w:val="1"/>
          <w:numId w:val="31"/>
        </w:numPr>
        <w:ind w:left="567" w:hanging="567"/>
        <w:jc w:val="both"/>
      </w:pPr>
      <w:r w:rsidRPr="00D96AC8">
        <w:t>The post holder is corporately and individually responsible for delivering the Trust’s Values and Behaviours, strategic direction and business objectives.</w:t>
      </w:r>
    </w:p>
    <w:p w14:paraId="70BCABAA" w14:textId="77777777" w:rsidR="00D170A3" w:rsidRPr="00D96AC8" w:rsidRDefault="00D170A3" w:rsidP="0093724B">
      <w:pPr>
        <w:jc w:val="both"/>
        <w:rPr>
          <w:b/>
        </w:rPr>
      </w:pPr>
    </w:p>
    <w:p w14:paraId="11129E0F" w14:textId="77777777" w:rsidR="00A827E9" w:rsidRPr="00D96AC8" w:rsidRDefault="00A827E9" w:rsidP="0093724B">
      <w:pPr>
        <w:jc w:val="both"/>
        <w:rPr>
          <w:b/>
        </w:rPr>
      </w:pPr>
      <w:r w:rsidRPr="00D96AC8">
        <w:rPr>
          <w:b/>
        </w:rPr>
        <w:t>Professional</w:t>
      </w:r>
    </w:p>
    <w:p w14:paraId="12465E53" w14:textId="77777777" w:rsidR="007C227B" w:rsidRPr="00D96AC8" w:rsidRDefault="007C227B" w:rsidP="0093724B">
      <w:pPr>
        <w:jc w:val="both"/>
      </w:pPr>
    </w:p>
    <w:p w14:paraId="309D4476" w14:textId="77777777" w:rsidR="00CA3A09" w:rsidRPr="00D96AC8" w:rsidRDefault="00CA3A09" w:rsidP="0093724B">
      <w:pPr>
        <w:pStyle w:val="BodyText"/>
        <w:numPr>
          <w:ilvl w:val="0"/>
          <w:numId w:val="3"/>
        </w:numPr>
        <w:spacing w:after="0"/>
        <w:ind w:left="567" w:hanging="567"/>
        <w:jc w:val="both"/>
      </w:pPr>
      <w:r w:rsidRPr="00D96AC8">
        <w:t>To write departmental and implement Trust wide/departmental policies, procedures and guidelines.</w:t>
      </w:r>
      <w:r w:rsidR="00DA1CE8" w:rsidRPr="00D96AC8">
        <w:rPr>
          <w:color w:val="FF0000"/>
        </w:rPr>
        <w:t xml:space="preserve"> </w:t>
      </w:r>
    </w:p>
    <w:p w14:paraId="1C582016" w14:textId="77777777" w:rsidR="00CB491B" w:rsidRPr="00D96AC8" w:rsidRDefault="00A827E9" w:rsidP="0093724B">
      <w:pPr>
        <w:pStyle w:val="ListParagraph"/>
        <w:numPr>
          <w:ilvl w:val="0"/>
          <w:numId w:val="3"/>
        </w:numPr>
        <w:ind w:left="567" w:hanging="567"/>
        <w:jc w:val="both"/>
      </w:pPr>
      <w:r w:rsidRPr="00D96AC8">
        <w:t>Maintain a professional appearance in line with the Trust dress code</w:t>
      </w:r>
    </w:p>
    <w:p w14:paraId="7BD3AED3" w14:textId="77777777" w:rsidR="00A827E9" w:rsidRDefault="00A827E9" w:rsidP="0093724B">
      <w:pPr>
        <w:pStyle w:val="ListParagraph"/>
        <w:numPr>
          <w:ilvl w:val="0"/>
          <w:numId w:val="3"/>
        </w:numPr>
        <w:ind w:left="567" w:hanging="567"/>
        <w:jc w:val="both"/>
      </w:pPr>
      <w:r w:rsidRPr="00D96AC8">
        <w:t xml:space="preserve">Uphold the Trust’s values and behaviours (available on the Trust web site) and behave in a manner fitting with the responsible position of the </w:t>
      </w:r>
      <w:r w:rsidR="007C227B" w:rsidRPr="00D96AC8">
        <w:t>post holder</w:t>
      </w:r>
      <w:r w:rsidRPr="00D96AC8">
        <w:t xml:space="preserve">, maintaining the public confidence </w:t>
      </w:r>
    </w:p>
    <w:p w14:paraId="52BC6FED" w14:textId="77777777" w:rsidR="00CD5195" w:rsidRDefault="00CD5195" w:rsidP="00CD5195">
      <w:pPr>
        <w:pStyle w:val="ListParagraph"/>
        <w:ind w:left="567"/>
        <w:jc w:val="both"/>
      </w:pPr>
    </w:p>
    <w:p w14:paraId="0FCCC979" w14:textId="77777777" w:rsidR="00CD5195" w:rsidRDefault="00CD5195" w:rsidP="00CD5195">
      <w:pPr>
        <w:pStyle w:val="ListParagraph"/>
        <w:ind w:left="567"/>
        <w:jc w:val="both"/>
      </w:pPr>
    </w:p>
    <w:p w14:paraId="194B786B" w14:textId="77777777" w:rsidR="00CD5195" w:rsidRPr="00D96AC8" w:rsidRDefault="00CD5195" w:rsidP="00CD5195">
      <w:pPr>
        <w:pStyle w:val="ListParagraph"/>
        <w:ind w:left="567"/>
        <w:jc w:val="both"/>
      </w:pPr>
    </w:p>
    <w:p w14:paraId="02E6D5C2" w14:textId="77777777" w:rsidR="00A827E9" w:rsidRPr="00D96AC8" w:rsidRDefault="00A827E9" w:rsidP="0093724B">
      <w:pPr>
        <w:pStyle w:val="ListParagraph"/>
        <w:numPr>
          <w:ilvl w:val="0"/>
          <w:numId w:val="3"/>
        </w:numPr>
        <w:ind w:left="567" w:hanging="567"/>
        <w:jc w:val="both"/>
      </w:pPr>
      <w:r w:rsidRPr="00D96AC8">
        <w:t xml:space="preserve">Maintain professional and courteous working relationships with staff and respect the equality and diversity of each and every person he/she comes into contact </w:t>
      </w:r>
      <w:proofErr w:type="gramStart"/>
      <w:r w:rsidRPr="00D96AC8">
        <w:t>with in</w:t>
      </w:r>
      <w:proofErr w:type="gramEnd"/>
      <w:r w:rsidRPr="00D96AC8">
        <w:t xml:space="preserve"> the course of his/her business </w:t>
      </w:r>
    </w:p>
    <w:p w14:paraId="6CA325C0" w14:textId="77777777" w:rsidR="00A827E9" w:rsidRPr="00D96AC8" w:rsidRDefault="00A827E9" w:rsidP="0093724B">
      <w:pPr>
        <w:pStyle w:val="ListParagraph"/>
        <w:numPr>
          <w:ilvl w:val="0"/>
          <w:numId w:val="3"/>
        </w:numPr>
        <w:ind w:left="567" w:hanging="567"/>
        <w:jc w:val="both"/>
      </w:pPr>
      <w:r w:rsidRPr="00D96AC8">
        <w:t>Uphold the privacy and dignity of the patient and respect the equality of patients at all time</w:t>
      </w:r>
    </w:p>
    <w:p w14:paraId="49EC3262" w14:textId="77777777" w:rsidR="00A827E9" w:rsidRPr="00D96AC8" w:rsidRDefault="00A827E9" w:rsidP="0093724B">
      <w:pPr>
        <w:pStyle w:val="ListParagraph"/>
        <w:jc w:val="both"/>
      </w:pPr>
    </w:p>
    <w:p w14:paraId="0555BF48" w14:textId="77777777" w:rsidR="00A827E9" w:rsidRPr="00D96AC8" w:rsidRDefault="00A827E9" w:rsidP="0093724B">
      <w:pPr>
        <w:jc w:val="both"/>
        <w:rPr>
          <w:b/>
        </w:rPr>
      </w:pPr>
      <w:r w:rsidRPr="00D96AC8">
        <w:rPr>
          <w:b/>
        </w:rPr>
        <w:t>Key Responsibilities</w:t>
      </w:r>
    </w:p>
    <w:p w14:paraId="4597F34A" w14:textId="77777777" w:rsidR="00D56A09" w:rsidRPr="00D96AC8" w:rsidRDefault="00D56A09" w:rsidP="0093724B">
      <w:pPr>
        <w:jc w:val="both"/>
        <w:rPr>
          <w:b/>
          <w:i/>
          <w:color w:val="FF0000"/>
        </w:rPr>
      </w:pPr>
    </w:p>
    <w:p w14:paraId="715D3852" w14:textId="77777777" w:rsidR="005B5D98" w:rsidRPr="00D96AC8" w:rsidRDefault="005B5D98" w:rsidP="0093724B">
      <w:pPr>
        <w:jc w:val="both"/>
        <w:rPr>
          <w:b/>
          <w:caps/>
        </w:rPr>
      </w:pPr>
      <w:r w:rsidRPr="00D96AC8">
        <w:rPr>
          <w:b/>
          <w:caps/>
        </w:rPr>
        <w:t>Corporate Responsibilities</w:t>
      </w:r>
    </w:p>
    <w:p w14:paraId="204684D9" w14:textId="77777777" w:rsidR="005B5D98" w:rsidRPr="00D96AC8" w:rsidRDefault="005B5D98" w:rsidP="0093724B">
      <w:pPr>
        <w:jc w:val="both"/>
      </w:pPr>
    </w:p>
    <w:p w14:paraId="4C633167" w14:textId="77777777" w:rsidR="005B5D98" w:rsidRPr="00D96AC8" w:rsidRDefault="005B5D98" w:rsidP="0093724B">
      <w:pPr>
        <w:pStyle w:val="ListParagraph"/>
        <w:numPr>
          <w:ilvl w:val="0"/>
          <w:numId w:val="35"/>
        </w:numPr>
        <w:ind w:left="567" w:hanging="567"/>
        <w:jc w:val="both"/>
      </w:pPr>
      <w:r w:rsidRPr="00D96AC8">
        <w:rPr>
          <w:b/>
        </w:rPr>
        <w:t>Trust Strategy</w:t>
      </w:r>
      <w:r w:rsidRPr="00D96AC8">
        <w:t xml:space="preserve">: contribute to the overall direction and leadership of the </w:t>
      </w:r>
      <w:r w:rsidR="000A42FB" w:rsidRPr="00D96AC8">
        <w:t xml:space="preserve">Trust </w:t>
      </w:r>
      <w:r w:rsidRPr="00D96AC8">
        <w:t>so that the Division</w:t>
      </w:r>
      <w:r w:rsidR="000A42FB" w:rsidRPr="00D96AC8">
        <w:t>s have</w:t>
      </w:r>
      <w:r w:rsidRPr="00D96AC8">
        <w:t xml:space="preserve"> a clear strategy and direction as the basis of corporate and clinical service business planning and prioritisation.</w:t>
      </w:r>
    </w:p>
    <w:p w14:paraId="146B1B94" w14:textId="77777777" w:rsidR="005B5D98" w:rsidRPr="00D96AC8" w:rsidRDefault="005B5D98" w:rsidP="0093724B">
      <w:pPr>
        <w:pStyle w:val="ListParagraph"/>
        <w:numPr>
          <w:ilvl w:val="0"/>
          <w:numId w:val="35"/>
        </w:numPr>
        <w:ind w:left="567" w:hanging="567"/>
        <w:jc w:val="both"/>
      </w:pPr>
      <w:r w:rsidRPr="00D96AC8">
        <w:rPr>
          <w:b/>
        </w:rPr>
        <w:t>Business Plans</w:t>
      </w:r>
      <w:r w:rsidRPr="00D96AC8">
        <w:t>: contribute to the development and review of Business Plan</w:t>
      </w:r>
      <w:r w:rsidR="000A42FB" w:rsidRPr="00D96AC8">
        <w:t>s</w:t>
      </w:r>
      <w:r w:rsidRPr="00D96AC8">
        <w:t xml:space="preserve"> a</w:t>
      </w:r>
      <w:r w:rsidR="000A42FB" w:rsidRPr="00D96AC8">
        <w:t>nd design, agree and deliver those plans</w:t>
      </w:r>
      <w:r w:rsidRPr="00D96AC8">
        <w:t xml:space="preserve"> to ensure that they are consistent with Trust strategy and direction, NHS priorities and stakeholder requirements and that the plans are successfully delivered in accordance with agreed internal and external measures of performance.</w:t>
      </w:r>
    </w:p>
    <w:p w14:paraId="6C0DCA77" w14:textId="77777777" w:rsidR="00D96AC8" w:rsidRDefault="005B5D98" w:rsidP="0093724B">
      <w:pPr>
        <w:pStyle w:val="ListParagraph"/>
        <w:numPr>
          <w:ilvl w:val="0"/>
          <w:numId w:val="35"/>
        </w:numPr>
        <w:ind w:left="567" w:hanging="567"/>
        <w:jc w:val="both"/>
      </w:pPr>
      <w:r w:rsidRPr="00D96AC8">
        <w:rPr>
          <w:b/>
        </w:rPr>
        <w:t>Leadership:</w:t>
      </w:r>
      <w:r w:rsidRPr="00D96AC8">
        <w:t xml:space="preserve"> provide clear leadership, ensuring that performance is appropriately managed through an agreed performance management framework and that all staff are appraised and developed, in order to ensure an efficient, effective and engaged workforce. Also to act as a role model for the application of Trust values.</w:t>
      </w:r>
    </w:p>
    <w:p w14:paraId="681D1EEE" w14:textId="77777777" w:rsidR="005B5D98" w:rsidRPr="00D96AC8" w:rsidRDefault="005B5D98" w:rsidP="0093724B">
      <w:pPr>
        <w:pStyle w:val="ListParagraph"/>
        <w:numPr>
          <w:ilvl w:val="0"/>
          <w:numId w:val="35"/>
        </w:numPr>
        <w:ind w:left="567" w:hanging="567"/>
        <w:jc w:val="both"/>
      </w:pPr>
      <w:r w:rsidRPr="00D96AC8">
        <w:rPr>
          <w:b/>
        </w:rPr>
        <w:t>Patient Satisfaction:</w:t>
      </w:r>
      <w:r w:rsidRPr="00D96AC8">
        <w:t xml:space="preserve"> ensure that patient services provided within the services are of a consistently high standard and that mechanisms</w:t>
      </w:r>
      <w:r w:rsidRPr="00D96AC8">
        <w:rPr>
          <w:color w:val="00FF00"/>
        </w:rPr>
        <w:t xml:space="preserve"> </w:t>
      </w:r>
      <w:r w:rsidRPr="00D96AC8">
        <w:t xml:space="preserve">are in place to achieve feedback from patients and this is acted upon and communicated. </w:t>
      </w:r>
    </w:p>
    <w:p w14:paraId="40387949" w14:textId="77777777" w:rsidR="005B5D98" w:rsidRPr="00D96AC8" w:rsidRDefault="005B5D98" w:rsidP="0093724B">
      <w:pPr>
        <w:pStyle w:val="ListParagraph"/>
        <w:numPr>
          <w:ilvl w:val="0"/>
          <w:numId w:val="35"/>
        </w:numPr>
        <w:ind w:left="567" w:hanging="567"/>
        <w:jc w:val="both"/>
      </w:pPr>
      <w:r w:rsidRPr="00D96AC8">
        <w:rPr>
          <w:b/>
        </w:rPr>
        <w:t>Continuous Improvement</w:t>
      </w:r>
      <w:r w:rsidRPr="00D96AC8">
        <w:t>: lead and encourage the development of new and innovative practice across the services to ensure the continuous improvement of efficiency and effectiveness and the development of high standards of patient service and internal “customer” support.</w:t>
      </w:r>
    </w:p>
    <w:p w14:paraId="5191C3C7" w14:textId="77777777" w:rsidR="005B5D98" w:rsidRPr="00D96AC8" w:rsidRDefault="005B5D98" w:rsidP="0093724B">
      <w:pPr>
        <w:pStyle w:val="ListParagraph"/>
        <w:numPr>
          <w:ilvl w:val="0"/>
          <w:numId w:val="35"/>
        </w:numPr>
        <w:ind w:left="567" w:hanging="567"/>
        <w:jc w:val="both"/>
      </w:pPr>
      <w:r w:rsidRPr="00D96AC8">
        <w:rPr>
          <w:b/>
        </w:rPr>
        <w:t>Risk and Governance:</w:t>
      </w:r>
      <w:r w:rsidRPr="00D96AC8">
        <w:t xml:space="preserve"> ensure that all regulatory and risk management requirements are satisfied and direct the development of systems and control processes which will establish safe and consistent service delivery and monitoring arrangements. Also ensure that remedial action is promptly taken where unacceptable risks are identified.</w:t>
      </w:r>
    </w:p>
    <w:p w14:paraId="60109676" w14:textId="77777777" w:rsidR="005B5D98" w:rsidRPr="00D96AC8" w:rsidRDefault="005B5D98" w:rsidP="0093724B">
      <w:pPr>
        <w:pStyle w:val="ListParagraph"/>
        <w:numPr>
          <w:ilvl w:val="0"/>
          <w:numId w:val="35"/>
        </w:numPr>
        <w:ind w:left="567" w:hanging="567"/>
        <w:jc w:val="both"/>
      </w:pPr>
      <w:r w:rsidRPr="00D96AC8">
        <w:rPr>
          <w:b/>
        </w:rPr>
        <w:t>Financial Management</w:t>
      </w:r>
      <w:r w:rsidRPr="00D96AC8">
        <w:t>: ensure sound financial management in the Trust and the achievement of expenditure (capital and revenue) and income targets.</w:t>
      </w:r>
    </w:p>
    <w:p w14:paraId="77691FA7" w14:textId="77777777" w:rsidR="005B5D98" w:rsidRPr="00D96AC8" w:rsidRDefault="005B5D98" w:rsidP="0093724B">
      <w:pPr>
        <w:pStyle w:val="ListParagraph"/>
        <w:numPr>
          <w:ilvl w:val="0"/>
          <w:numId w:val="35"/>
        </w:numPr>
        <w:ind w:left="567" w:hanging="567"/>
        <w:jc w:val="both"/>
      </w:pPr>
      <w:r w:rsidRPr="00D96AC8">
        <w:rPr>
          <w:b/>
        </w:rPr>
        <w:t xml:space="preserve">People Management: </w:t>
      </w:r>
      <w:r w:rsidRPr="00D96AC8">
        <w:t xml:space="preserve">ensure that staff are employed and deployed in accordance with employment legislation and Trust employment policy and the service contributes towards the ambition of the Trust to be an employer of choice. </w:t>
      </w:r>
    </w:p>
    <w:p w14:paraId="16F0545D" w14:textId="77777777" w:rsidR="005B5D98" w:rsidRDefault="005B5D98" w:rsidP="0093724B">
      <w:pPr>
        <w:pStyle w:val="ListParagraph"/>
        <w:numPr>
          <w:ilvl w:val="0"/>
          <w:numId w:val="35"/>
        </w:numPr>
        <w:ind w:left="567" w:hanging="567"/>
        <w:jc w:val="both"/>
      </w:pPr>
      <w:r w:rsidRPr="00D96AC8">
        <w:rPr>
          <w:b/>
        </w:rPr>
        <w:t>Emergency Arrangements</w:t>
      </w:r>
      <w:r w:rsidRPr="00D96AC8">
        <w:t>: participate in the Trust’s emergency and on-call arrangements, providing appropriate leadership in the event of unexpected service issues or major disaster in compliance with the Trust emergency planning procedures.</w:t>
      </w:r>
    </w:p>
    <w:p w14:paraId="585F1D0F" w14:textId="77777777" w:rsidR="00CD5195" w:rsidRDefault="00CD5195" w:rsidP="00CD5195">
      <w:pPr>
        <w:pStyle w:val="ListParagraph"/>
        <w:ind w:left="567"/>
        <w:jc w:val="both"/>
        <w:rPr>
          <w:b/>
        </w:rPr>
      </w:pPr>
    </w:p>
    <w:p w14:paraId="6B5B02D0" w14:textId="77777777" w:rsidR="00CD5195" w:rsidRDefault="00CD5195" w:rsidP="00CD5195">
      <w:pPr>
        <w:pStyle w:val="ListParagraph"/>
        <w:ind w:left="567"/>
        <w:jc w:val="both"/>
        <w:rPr>
          <w:b/>
        </w:rPr>
      </w:pPr>
    </w:p>
    <w:p w14:paraId="7CF196B6" w14:textId="77777777" w:rsidR="00CD5195" w:rsidRDefault="00CD5195" w:rsidP="00CD5195">
      <w:pPr>
        <w:pStyle w:val="ListParagraph"/>
        <w:ind w:left="567"/>
        <w:jc w:val="both"/>
        <w:rPr>
          <w:b/>
        </w:rPr>
      </w:pPr>
    </w:p>
    <w:p w14:paraId="52886FBD" w14:textId="77777777" w:rsidR="00CD5195" w:rsidRDefault="00CD5195" w:rsidP="00CD5195">
      <w:pPr>
        <w:pStyle w:val="ListParagraph"/>
        <w:ind w:left="567"/>
        <w:jc w:val="both"/>
        <w:rPr>
          <w:b/>
        </w:rPr>
      </w:pPr>
    </w:p>
    <w:p w14:paraId="7052A4C7" w14:textId="77777777" w:rsidR="00CD5195" w:rsidRPr="00D96AC8" w:rsidRDefault="00CD5195" w:rsidP="00CD5195">
      <w:pPr>
        <w:pStyle w:val="ListParagraph"/>
        <w:ind w:left="567"/>
        <w:jc w:val="both"/>
      </w:pPr>
    </w:p>
    <w:p w14:paraId="1CE12FA8" w14:textId="77777777" w:rsidR="005B5D98" w:rsidRPr="00D96AC8" w:rsidRDefault="005B5D98" w:rsidP="0093724B">
      <w:pPr>
        <w:pStyle w:val="ListParagraph"/>
        <w:numPr>
          <w:ilvl w:val="0"/>
          <w:numId w:val="35"/>
        </w:numPr>
        <w:ind w:left="567" w:hanging="567"/>
        <w:jc w:val="both"/>
      </w:pPr>
      <w:r w:rsidRPr="00D96AC8">
        <w:rPr>
          <w:b/>
        </w:rPr>
        <w:t>Representing the Trust</w:t>
      </w:r>
      <w:r w:rsidRPr="00D96AC8">
        <w:t>: act as ambassador for the Trust, ensuring that the needs and views of the Trust are fairly represented in external (including national and sector) forums and that opportunities are taken to enhance the reputation of the Trust and realise business development opportunities.</w:t>
      </w:r>
    </w:p>
    <w:p w14:paraId="05EDF888" w14:textId="77777777" w:rsidR="005B5D98" w:rsidRPr="00D96AC8" w:rsidRDefault="005B5D98" w:rsidP="0093724B">
      <w:pPr>
        <w:pStyle w:val="ListParagraph"/>
        <w:numPr>
          <w:ilvl w:val="0"/>
          <w:numId w:val="35"/>
        </w:numPr>
        <w:ind w:left="567" w:hanging="567"/>
        <w:jc w:val="both"/>
      </w:pPr>
      <w:r w:rsidRPr="00D96AC8">
        <w:rPr>
          <w:b/>
        </w:rPr>
        <w:t>Performance Management</w:t>
      </w:r>
      <w:r w:rsidRPr="00D96AC8">
        <w:t>: oversee and monitor the delivery of high quality and safe patient services through robust performance management and reporting systems.</w:t>
      </w:r>
    </w:p>
    <w:p w14:paraId="15642B3D" w14:textId="77777777" w:rsidR="005B5D98" w:rsidRPr="00D96AC8" w:rsidRDefault="005B5D98" w:rsidP="0093724B">
      <w:pPr>
        <w:pStyle w:val="ListParagraph"/>
        <w:numPr>
          <w:ilvl w:val="1"/>
          <w:numId w:val="36"/>
        </w:numPr>
        <w:ind w:left="567" w:hanging="567"/>
        <w:jc w:val="both"/>
      </w:pPr>
      <w:r w:rsidRPr="00D96AC8">
        <w:rPr>
          <w:b/>
        </w:rPr>
        <w:t>Equality:</w:t>
      </w:r>
      <w:r w:rsidRPr="00D96AC8">
        <w:t xml:space="preserve"> exercise corporate responsibility for ensuring the equality and diversity agenda is delivered and monitored, including production of equality impact assessments for all new policies and major pieces of work.</w:t>
      </w:r>
    </w:p>
    <w:p w14:paraId="3EDB6E9E" w14:textId="77777777" w:rsidR="005B5D98" w:rsidRPr="00D96AC8" w:rsidRDefault="005B5D98" w:rsidP="0093724B">
      <w:pPr>
        <w:numPr>
          <w:ilvl w:val="1"/>
          <w:numId w:val="36"/>
        </w:numPr>
        <w:ind w:left="567" w:hanging="567"/>
        <w:jc w:val="both"/>
      </w:pPr>
      <w:r w:rsidRPr="00D96AC8">
        <w:rPr>
          <w:b/>
        </w:rPr>
        <w:t>Confidentiality</w:t>
      </w:r>
      <w:r w:rsidRPr="00D96AC8">
        <w:t>: in all matters ensure confidentiality of person identifiable information (PID) and in all other data related to the good reputation and viability of the Trust.</w:t>
      </w:r>
    </w:p>
    <w:p w14:paraId="032F8ABB" w14:textId="77777777" w:rsidR="005B5D98" w:rsidRPr="00D96AC8" w:rsidRDefault="005B5D98" w:rsidP="0093724B">
      <w:pPr>
        <w:numPr>
          <w:ilvl w:val="1"/>
          <w:numId w:val="36"/>
        </w:numPr>
        <w:ind w:left="567" w:hanging="567"/>
        <w:jc w:val="both"/>
      </w:pPr>
      <w:r w:rsidRPr="00D96AC8">
        <w:rPr>
          <w:b/>
        </w:rPr>
        <w:t>Policies</w:t>
      </w:r>
      <w:r w:rsidRPr="00D96AC8">
        <w:t>: ensure that the Trust’s core policies are int</w:t>
      </w:r>
      <w:r w:rsidR="000A42FB" w:rsidRPr="00D96AC8">
        <w:t>egral   to, and embedded in working practices</w:t>
      </w:r>
    </w:p>
    <w:p w14:paraId="51E9C78D" w14:textId="77777777" w:rsidR="00EA3ACE" w:rsidRDefault="00EA3ACE" w:rsidP="0093724B">
      <w:pPr>
        <w:jc w:val="both"/>
        <w:rPr>
          <w:b/>
        </w:rPr>
      </w:pPr>
    </w:p>
    <w:p w14:paraId="10995F18" w14:textId="77777777" w:rsidR="005B5D98" w:rsidRPr="00D96AC8" w:rsidRDefault="00EA3ACE" w:rsidP="0093724B">
      <w:pPr>
        <w:jc w:val="both"/>
        <w:rPr>
          <w:b/>
        </w:rPr>
      </w:pPr>
      <w:r>
        <w:rPr>
          <w:b/>
        </w:rPr>
        <w:t>O</w:t>
      </w:r>
      <w:r w:rsidR="005B5D98" w:rsidRPr="00D96AC8">
        <w:rPr>
          <w:b/>
        </w:rPr>
        <w:t>PERATIONAL</w:t>
      </w:r>
    </w:p>
    <w:p w14:paraId="66E1D14A" w14:textId="77777777" w:rsidR="005B5D98" w:rsidRPr="00D96AC8" w:rsidRDefault="005B5D98" w:rsidP="0093724B">
      <w:pPr>
        <w:ind w:left="720"/>
        <w:jc w:val="both"/>
        <w:rPr>
          <w:b/>
        </w:rPr>
      </w:pPr>
    </w:p>
    <w:p w14:paraId="0026FF38" w14:textId="77777777" w:rsidR="005B5D98" w:rsidRPr="00D96AC8" w:rsidRDefault="005B5D98" w:rsidP="0093724B">
      <w:pPr>
        <w:numPr>
          <w:ilvl w:val="1"/>
          <w:numId w:val="31"/>
        </w:numPr>
        <w:ind w:left="567" w:hanging="567"/>
        <w:jc w:val="both"/>
        <w:rPr>
          <w:b/>
        </w:rPr>
      </w:pPr>
      <w:r w:rsidRPr="00D96AC8">
        <w:t>Secure the continuous improvement in day to day delivery of high quality efficient clinical and patient services, and appropriate service redesign where necessary.</w:t>
      </w:r>
    </w:p>
    <w:p w14:paraId="7319BA11" w14:textId="77777777" w:rsidR="005B5D98" w:rsidRPr="00D96AC8" w:rsidRDefault="005B5D98" w:rsidP="0093724B">
      <w:pPr>
        <w:numPr>
          <w:ilvl w:val="1"/>
          <w:numId w:val="31"/>
        </w:numPr>
        <w:ind w:left="567" w:hanging="567"/>
        <w:jc w:val="both"/>
        <w:rPr>
          <w:b/>
        </w:rPr>
      </w:pPr>
      <w:r w:rsidRPr="00D96AC8">
        <w:t>Provide the necessary management infrastructure and coordination to support the needs of the component parts of the services in operating within a business orientated organisation.</w:t>
      </w:r>
    </w:p>
    <w:p w14:paraId="3D041D42" w14:textId="77777777" w:rsidR="005B5D98" w:rsidRPr="00D96AC8" w:rsidRDefault="005B5D98" w:rsidP="0093724B">
      <w:pPr>
        <w:numPr>
          <w:ilvl w:val="1"/>
          <w:numId w:val="31"/>
        </w:numPr>
        <w:ind w:left="567" w:hanging="567"/>
        <w:jc w:val="both"/>
        <w:rPr>
          <w:b/>
        </w:rPr>
      </w:pPr>
      <w:r w:rsidRPr="00D96AC8">
        <w:t xml:space="preserve">Ensure </w:t>
      </w:r>
      <w:r w:rsidR="000A42FB" w:rsidRPr="00D96AC8">
        <w:t>the achievement of</w:t>
      </w:r>
      <w:r w:rsidRPr="00D96AC8">
        <w:t xml:space="preserve"> financial balance/surplus and that Cost Improvement Programmes and cash releasing efficiency schemes are delivered</w:t>
      </w:r>
      <w:r w:rsidR="000A42FB" w:rsidRPr="00D96AC8">
        <w:t xml:space="preserve"> where relevant to the programme</w:t>
      </w:r>
      <w:r w:rsidRPr="00D96AC8">
        <w:t>.</w:t>
      </w:r>
    </w:p>
    <w:p w14:paraId="61E3313C" w14:textId="77777777" w:rsidR="005B5D98" w:rsidRPr="00D96AC8" w:rsidRDefault="005B5D98" w:rsidP="0093724B">
      <w:pPr>
        <w:numPr>
          <w:ilvl w:val="1"/>
          <w:numId w:val="31"/>
        </w:numPr>
        <w:ind w:left="567" w:hanging="567"/>
        <w:jc w:val="both"/>
        <w:rPr>
          <w:b/>
        </w:rPr>
      </w:pPr>
      <w:r w:rsidRPr="00D96AC8">
        <w:t>Ensure the</w:t>
      </w:r>
      <w:r w:rsidR="000A42FB" w:rsidRPr="00D96AC8">
        <w:t xml:space="preserve"> programme </w:t>
      </w:r>
      <w:r w:rsidRPr="00D96AC8">
        <w:t>operates in accordance with employment legislation and Trust employment policy and good practice.</w:t>
      </w:r>
    </w:p>
    <w:p w14:paraId="63E4B6D7" w14:textId="77777777" w:rsidR="005B5D98" w:rsidRPr="00D96AC8" w:rsidRDefault="005B5D98" w:rsidP="0093724B">
      <w:pPr>
        <w:numPr>
          <w:ilvl w:val="1"/>
          <w:numId w:val="31"/>
        </w:numPr>
        <w:ind w:left="567" w:hanging="567"/>
        <w:jc w:val="both"/>
        <w:rPr>
          <w:b/>
        </w:rPr>
      </w:pPr>
      <w:r w:rsidRPr="00D96AC8">
        <w:t>Ensure effective clinical and corporate governance.</w:t>
      </w:r>
    </w:p>
    <w:p w14:paraId="58475376" w14:textId="77777777" w:rsidR="005B5D98" w:rsidRPr="00D96AC8" w:rsidRDefault="005B5D98" w:rsidP="0093724B">
      <w:pPr>
        <w:numPr>
          <w:ilvl w:val="1"/>
          <w:numId w:val="31"/>
        </w:numPr>
        <w:ind w:left="567" w:hanging="567"/>
        <w:jc w:val="both"/>
        <w:rPr>
          <w:b/>
        </w:rPr>
      </w:pPr>
      <w:r w:rsidRPr="00D96AC8">
        <w:t>Ensure all regulatory and risk management requirements are satisfied, including complaints and adverse incidents in accordance with Trust policy.</w:t>
      </w:r>
    </w:p>
    <w:p w14:paraId="4359AB49" w14:textId="77777777" w:rsidR="005B5D98" w:rsidRPr="00D96AC8" w:rsidRDefault="005B5D98" w:rsidP="0093724B">
      <w:pPr>
        <w:numPr>
          <w:ilvl w:val="1"/>
          <w:numId w:val="31"/>
        </w:numPr>
        <w:ind w:left="567" w:hanging="567"/>
        <w:jc w:val="both"/>
        <w:rPr>
          <w:b/>
        </w:rPr>
      </w:pPr>
      <w:r w:rsidRPr="00D96AC8">
        <w:t>Establish and maintain the highest standards of clinical and environmental hygiene to assure infection control standards and implement all statutory instruments e.g. Health Act 2006 (Hygiene Code).</w:t>
      </w:r>
    </w:p>
    <w:p w14:paraId="620CEC0E" w14:textId="77777777" w:rsidR="005B5D98" w:rsidRPr="00D96AC8" w:rsidRDefault="005B5D98" w:rsidP="0093724B">
      <w:pPr>
        <w:jc w:val="both"/>
      </w:pPr>
    </w:p>
    <w:p w14:paraId="24C8BB71" w14:textId="77777777" w:rsidR="005B5D98" w:rsidRPr="00D96AC8" w:rsidRDefault="005B5D98" w:rsidP="0093724B">
      <w:pPr>
        <w:jc w:val="both"/>
        <w:rPr>
          <w:b/>
        </w:rPr>
      </w:pPr>
      <w:r w:rsidRPr="00D96AC8">
        <w:rPr>
          <w:b/>
          <w:lang w:val="en-US"/>
        </w:rPr>
        <w:t>LEADERSHIP</w:t>
      </w:r>
    </w:p>
    <w:p w14:paraId="43CB962C" w14:textId="77777777" w:rsidR="005B5D98" w:rsidRPr="00D96AC8" w:rsidRDefault="005B5D98" w:rsidP="0093724B">
      <w:pPr>
        <w:ind w:left="426"/>
        <w:jc w:val="both"/>
        <w:rPr>
          <w:b/>
        </w:rPr>
      </w:pPr>
    </w:p>
    <w:p w14:paraId="744CF1B2" w14:textId="77777777" w:rsidR="005B5D98" w:rsidRPr="00D96AC8" w:rsidRDefault="005B5D98" w:rsidP="0093724B">
      <w:pPr>
        <w:numPr>
          <w:ilvl w:val="1"/>
          <w:numId w:val="31"/>
        </w:numPr>
        <w:ind w:left="567" w:hanging="567"/>
        <w:jc w:val="both"/>
      </w:pPr>
      <w:r w:rsidRPr="00D96AC8">
        <w:t xml:space="preserve">To work </w:t>
      </w:r>
      <w:r w:rsidR="000A42FB" w:rsidRPr="00D96AC8">
        <w:t>to ensure the delivery of</w:t>
      </w:r>
      <w:r w:rsidRPr="00D96AC8">
        <w:t xml:space="preserve"> all aspects of the </w:t>
      </w:r>
      <w:r w:rsidR="000A42FB" w:rsidRPr="00D96AC8">
        <w:t xml:space="preserve">programmes </w:t>
      </w:r>
      <w:r w:rsidRPr="00D96AC8">
        <w:t>duties and responsibilities.</w:t>
      </w:r>
    </w:p>
    <w:p w14:paraId="46E12017" w14:textId="77777777" w:rsidR="005B5D98" w:rsidRPr="00D96AC8" w:rsidRDefault="005B5D98" w:rsidP="0093724B">
      <w:pPr>
        <w:numPr>
          <w:ilvl w:val="1"/>
          <w:numId w:val="31"/>
        </w:numPr>
        <w:ind w:left="567" w:hanging="567"/>
        <w:jc w:val="both"/>
      </w:pPr>
      <w:r w:rsidRPr="00D96AC8">
        <w:t xml:space="preserve">Provide clear leadership ensuring that all staff are appropriately managed and developed and that they are efficient, effective, engaged and motivated. </w:t>
      </w:r>
    </w:p>
    <w:p w14:paraId="4598F7E2" w14:textId="77777777" w:rsidR="005B5D98" w:rsidRPr="00D96AC8" w:rsidRDefault="005B5D98" w:rsidP="0093724B">
      <w:pPr>
        <w:numPr>
          <w:ilvl w:val="1"/>
          <w:numId w:val="31"/>
        </w:numPr>
        <w:ind w:left="567" w:hanging="567"/>
        <w:jc w:val="both"/>
      </w:pPr>
      <w:r w:rsidRPr="00D96AC8">
        <w:t>Develop and implement strategic and operational plans involving patients and other key internal and external stakeholders as appropriate.</w:t>
      </w:r>
    </w:p>
    <w:p w14:paraId="186A77AA" w14:textId="77777777" w:rsidR="005B5D98" w:rsidRDefault="005B5D98" w:rsidP="0093724B">
      <w:pPr>
        <w:numPr>
          <w:ilvl w:val="1"/>
          <w:numId w:val="31"/>
        </w:numPr>
        <w:ind w:left="567" w:hanging="567"/>
        <w:jc w:val="both"/>
      </w:pPr>
      <w:r w:rsidRPr="00D96AC8">
        <w:t xml:space="preserve">Within the Trust Business Planning framework work with the </w:t>
      </w:r>
      <w:r w:rsidR="000A42FB" w:rsidRPr="00D96AC8">
        <w:t xml:space="preserve">programme teams </w:t>
      </w:r>
      <w:r w:rsidRPr="00D96AC8">
        <w:t>to prepare the service’s annual forward plan and capacity plans, in liaison with other services as relevant.</w:t>
      </w:r>
    </w:p>
    <w:p w14:paraId="635858C0" w14:textId="77777777" w:rsidR="00CD5195" w:rsidRDefault="00CD5195" w:rsidP="00CD5195">
      <w:pPr>
        <w:ind w:left="567"/>
        <w:jc w:val="both"/>
      </w:pPr>
    </w:p>
    <w:p w14:paraId="088A6986" w14:textId="77777777" w:rsidR="00CD5195" w:rsidRDefault="00CD5195" w:rsidP="00CD5195">
      <w:pPr>
        <w:ind w:left="567"/>
        <w:jc w:val="both"/>
      </w:pPr>
    </w:p>
    <w:p w14:paraId="0CE5DFD7" w14:textId="77777777" w:rsidR="00CD5195" w:rsidRPr="00D96AC8" w:rsidRDefault="00CD5195" w:rsidP="00CD5195">
      <w:pPr>
        <w:ind w:left="567"/>
        <w:jc w:val="both"/>
      </w:pPr>
    </w:p>
    <w:p w14:paraId="477D7113" w14:textId="77777777" w:rsidR="005B5D98" w:rsidRPr="00D96AC8" w:rsidRDefault="005B5D98" w:rsidP="0093724B">
      <w:pPr>
        <w:numPr>
          <w:ilvl w:val="1"/>
          <w:numId w:val="31"/>
        </w:numPr>
        <w:ind w:left="567" w:hanging="567"/>
        <w:jc w:val="both"/>
      </w:pPr>
      <w:r w:rsidRPr="00D96AC8">
        <w:t xml:space="preserve">Continuously review services to ensure they meet the Care Quality Commission’s required actions and are cost-effective and meet public expectations in terms of appropriateness, quality and efficiency. </w:t>
      </w:r>
    </w:p>
    <w:p w14:paraId="3267C836" w14:textId="77777777" w:rsidR="005B5D98" w:rsidRPr="00D96AC8" w:rsidRDefault="005B5D98" w:rsidP="0093724B">
      <w:pPr>
        <w:numPr>
          <w:ilvl w:val="1"/>
          <w:numId w:val="31"/>
        </w:numPr>
        <w:ind w:left="567" w:hanging="567"/>
        <w:jc w:val="both"/>
      </w:pPr>
      <w:r w:rsidRPr="00D96AC8">
        <w:rPr>
          <w:lang w:val="en-US"/>
        </w:rPr>
        <w:t>Ensure that mechanisms are in place to seek the views and opinions of patients, carers and stakeholders and that appropriate consultation takes place in planning services and change.</w:t>
      </w:r>
    </w:p>
    <w:p w14:paraId="52787F15" w14:textId="77777777" w:rsidR="005B5D98" w:rsidRPr="00D96AC8" w:rsidRDefault="005B5D98" w:rsidP="0093724B">
      <w:pPr>
        <w:numPr>
          <w:ilvl w:val="1"/>
          <w:numId w:val="31"/>
        </w:numPr>
        <w:ind w:left="567" w:hanging="567"/>
        <w:jc w:val="both"/>
      </w:pPr>
      <w:r w:rsidRPr="00D96AC8">
        <w:rPr>
          <w:lang w:val="en-US"/>
        </w:rPr>
        <w:t>Ensure that clinical practice is culturally sensitive and promotes equality and diversity and that dignity and respect of patients and carers is treated as of paramount importance at all times.</w:t>
      </w:r>
    </w:p>
    <w:p w14:paraId="73B01CB2" w14:textId="77777777" w:rsidR="005B5D98" w:rsidRPr="00D96AC8" w:rsidRDefault="005B5D98" w:rsidP="0093724B">
      <w:pPr>
        <w:numPr>
          <w:ilvl w:val="1"/>
          <w:numId w:val="31"/>
        </w:numPr>
        <w:ind w:left="567" w:hanging="567"/>
        <w:jc w:val="both"/>
      </w:pPr>
      <w:r w:rsidRPr="00D96AC8">
        <w:t xml:space="preserve">Lead the service in the resolution of concerns and issues from patients, staff and other internal and external stakeholders. </w:t>
      </w:r>
    </w:p>
    <w:p w14:paraId="4649D139" w14:textId="77777777" w:rsidR="005B5D98" w:rsidRPr="00D96AC8" w:rsidRDefault="005B5D98" w:rsidP="0093724B">
      <w:pPr>
        <w:numPr>
          <w:ilvl w:val="1"/>
          <w:numId w:val="31"/>
        </w:numPr>
        <w:ind w:left="567" w:hanging="567"/>
        <w:jc w:val="both"/>
      </w:pPr>
      <w:r w:rsidRPr="00D96AC8">
        <w:t xml:space="preserve">Work collaboratively with other services in the development of service strategies. </w:t>
      </w:r>
    </w:p>
    <w:p w14:paraId="18EC5B97" w14:textId="77777777" w:rsidR="005B5D98" w:rsidRPr="00D96AC8" w:rsidRDefault="005B5D98" w:rsidP="0093724B">
      <w:pPr>
        <w:numPr>
          <w:ilvl w:val="1"/>
          <w:numId w:val="31"/>
        </w:numPr>
        <w:ind w:left="567" w:hanging="567"/>
        <w:jc w:val="both"/>
      </w:pPr>
      <w:r w:rsidRPr="00D96AC8">
        <w:t>Contribute to the general management and strategic direction of the Trust through membership of internal and external groupings as required by the Director of Operations and Chief Operating Officer.</w:t>
      </w:r>
    </w:p>
    <w:p w14:paraId="3E826834" w14:textId="77777777" w:rsidR="005B5D98" w:rsidRPr="00D96AC8" w:rsidRDefault="005B5D98" w:rsidP="0093724B">
      <w:pPr>
        <w:numPr>
          <w:ilvl w:val="1"/>
          <w:numId w:val="31"/>
        </w:numPr>
        <w:ind w:left="567" w:hanging="567"/>
        <w:jc w:val="both"/>
      </w:pPr>
      <w:r w:rsidRPr="00D96AC8">
        <w:t>Lead on the management of specific Trust functions for the Division as appropriate and required.</w:t>
      </w:r>
    </w:p>
    <w:p w14:paraId="2BE45D25" w14:textId="77777777" w:rsidR="005B5D98" w:rsidRPr="00D96AC8" w:rsidRDefault="005B5D98" w:rsidP="0093724B">
      <w:pPr>
        <w:numPr>
          <w:ilvl w:val="1"/>
          <w:numId w:val="31"/>
        </w:numPr>
        <w:ind w:left="567" w:hanging="567"/>
        <w:jc w:val="both"/>
      </w:pPr>
      <w:r w:rsidRPr="00D96AC8">
        <w:t xml:space="preserve">Oversee and take responsibility for the planning and management of service changes </w:t>
      </w:r>
      <w:r w:rsidR="000A42FB" w:rsidRPr="00D96AC8">
        <w:t>linked to the programme</w:t>
      </w:r>
      <w:r w:rsidRPr="00D96AC8">
        <w:t xml:space="preserve"> in conjunction with corporate functions, Director of Operations, Divisional Clinical Director, Head(s) of Clinical Service and colleagues.</w:t>
      </w:r>
    </w:p>
    <w:p w14:paraId="72D62E81" w14:textId="77777777" w:rsidR="00EA3ACE" w:rsidRDefault="00EA3ACE" w:rsidP="0093724B">
      <w:pPr>
        <w:jc w:val="both"/>
      </w:pPr>
    </w:p>
    <w:p w14:paraId="1DC2F171" w14:textId="77777777" w:rsidR="005B5D98" w:rsidRPr="00D96AC8" w:rsidRDefault="005B5D98" w:rsidP="0093724B">
      <w:pPr>
        <w:jc w:val="both"/>
        <w:rPr>
          <w:b/>
        </w:rPr>
      </w:pPr>
      <w:r w:rsidRPr="00D96AC8">
        <w:rPr>
          <w:b/>
        </w:rPr>
        <w:t>MANAGEMENT</w:t>
      </w:r>
    </w:p>
    <w:p w14:paraId="5AB54927" w14:textId="77777777" w:rsidR="005B5D98" w:rsidRPr="00D96AC8" w:rsidRDefault="005B5D98" w:rsidP="0093724B">
      <w:pPr>
        <w:ind w:left="567"/>
        <w:jc w:val="both"/>
        <w:rPr>
          <w:b/>
        </w:rPr>
      </w:pPr>
    </w:p>
    <w:p w14:paraId="77C4337B" w14:textId="77777777" w:rsidR="005B5D98" w:rsidRPr="00D96AC8" w:rsidRDefault="005B5D98" w:rsidP="0093724B">
      <w:pPr>
        <w:numPr>
          <w:ilvl w:val="1"/>
          <w:numId w:val="31"/>
        </w:numPr>
        <w:ind w:left="567" w:hanging="567"/>
        <w:jc w:val="both"/>
      </w:pPr>
      <w:r w:rsidRPr="00D96AC8">
        <w:t xml:space="preserve">In conjunction with the Director of Operations, </w:t>
      </w:r>
      <w:r w:rsidR="000A42FB" w:rsidRPr="00D96AC8">
        <w:t xml:space="preserve">Divisional Clinical Directors, </w:t>
      </w:r>
      <w:r w:rsidRPr="00D96AC8">
        <w:t xml:space="preserve">Head(s) of Clinical Service and </w:t>
      </w:r>
      <w:r w:rsidR="000A42FB" w:rsidRPr="00D96AC8">
        <w:t>Assistant Directors of Nursing</w:t>
      </w:r>
      <w:r w:rsidRPr="00D96AC8">
        <w:t xml:space="preserve"> develop, implement and manage an effective service management structure based on efficient and productive work processes, performance management frameworks and within an agreed financial envelope. </w:t>
      </w:r>
    </w:p>
    <w:p w14:paraId="3CF7FF7A" w14:textId="77777777" w:rsidR="005B5D98" w:rsidRPr="00D96AC8" w:rsidRDefault="005B5D98" w:rsidP="0093724B">
      <w:pPr>
        <w:numPr>
          <w:ilvl w:val="1"/>
          <w:numId w:val="31"/>
        </w:numPr>
        <w:ind w:left="567" w:hanging="567"/>
        <w:jc w:val="both"/>
      </w:pPr>
      <w:r w:rsidRPr="00D96AC8">
        <w:t>Ensure teams utilise available performance information to facilitate the monitoring of performance and identify opportunities for improvement, agreeing plans to improve service efficiency and quality.</w:t>
      </w:r>
    </w:p>
    <w:p w14:paraId="1110C6A9" w14:textId="77777777" w:rsidR="005B5D98" w:rsidRPr="00D96AC8" w:rsidRDefault="005B5D98" w:rsidP="0093724B">
      <w:pPr>
        <w:numPr>
          <w:ilvl w:val="1"/>
          <w:numId w:val="31"/>
        </w:numPr>
        <w:ind w:left="567" w:hanging="567"/>
        <w:jc w:val="both"/>
      </w:pPr>
      <w:r w:rsidRPr="00D96AC8">
        <w:t>Develop the leadership, managerial and business capability at middle management level to bring about effective change.</w:t>
      </w:r>
    </w:p>
    <w:p w14:paraId="4BA204FB" w14:textId="77777777" w:rsidR="005B5D98" w:rsidRPr="00D96AC8" w:rsidRDefault="005B5D98" w:rsidP="0093724B">
      <w:pPr>
        <w:numPr>
          <w:ilvl w:val="1"/>
          <w:numId w:val="31"/>
        </w:numPr>
        <w:ind w:left="567" w:hanging="567"/>
        <w:jc w:val="both"/>
      </w:pPr>
      <w:r w:rsidRPr="00D96AC8">
        <w:t>Establish and monitor effective communication systems within the services ensuring appropriate attendance, including corporate support functions – Finance, HR and Information. Ensure that regular two way communications take place with all the staff in the services.</w:t>
      </w:r>
    </w:p>
    <w:p w14:paraId="21A5E4E1" w14:textId="77777777" w:rsidR="005B5D98" w:rsidRPr="00D96AC8" w:rsidRDefault="005B5D98" w:rsidP="0093724B">
      <w:pPr>
        <w:numPr>
          <w:ilvl w:val="1"/>
          <w:numId w:val="31"/>
        </w:numPr>
        <w:ind w:left="567" w:hanging="567"/>
        <w:jc w:val="both"/>
      </w:pPr>
      <w:r w:rsidRPr="00D96AC8">
        <w:t>Where necessary to efficient operational performance, implement redesign of services and</w:t>
      </w:r>
      <w:r w:rsidRPr="00D96AC8">
        <w:rPr>
          <w:lang w:val="en-US"/>
        </w:rPr>
        <w:t xml:space="preserve"> appropriate clinical programmes of change to improve productivity in line with best practice recommendations. </w:t>
      </w:r>
    </w:p>
    <w:p w14:paraId="744A6174" w14:textId="77777777" w:rsidR="005B5D98" w:rsidRDefault="005B5D98" w:rsidP="0093724B">
      <w:pPr>
        <w:numPr>
          <w:ilvl w:val="1"/>
          <w:numId w:val="31"/>
        </w:numPr>
        <w:ind w:left="567" w:hanging="567"/>
        <w:jc w:val="both"/>
      </w:pPr>
      <w:r w:rsidRPr="00D96AC8">
        <w:rPr>
          <w:lang w:val="en-US"/>
        </w:rPr>
        <w:t>Ensure staff</w:t>
      </w:r>
      <w:r w:rsidRPr="00D96AC8">
        <w:t xml:space="preserve"> have agreed annual objectives which are measurable and tied to achievement of the Trust and Divisional Business Plans and that staff receive regular appraisals and have agreed personal development plans.</w:t>
      </w:r>
    </w:p>
    <w:p w14:paraId="5B3C49E5" w14:textId="77777777" w:rsidR="00CD5195" w:rsidRDefault="00CD5195" w:rsidP="00CD5195">
      <w:pPr>
        <w:ind w:left="567"/>
        <w:jc w:val="both"/>
      </w:pPr>
    </w:p>
    <w:p w14:paraId="1ACF2669" w14:textId="77777777" w:rsidR="00CD5195" w:rsidRDefault="00CD5195" w:rsidP="00CD5195">
      <w:pPr>
        <w:ind w:left="567"/>
        <w:jc w:val="both"/>
      </w:pPr>
    </w:p>
    <w:p w14:paraId="0651C426" w14:textId="77777777" w:rsidR="00CD5195" w:rsidRDefault="00CD5195" w:rsidP="00CD5195">
      <w:pPr>
        <w:ind w:left="567"/>
        <w:jc w:val="both"/>
      </w:pPr>
    </w:p>
    <w:p w14:paraId="3ADF1A03" w14:textId="77777777" w:rsidR="00CD5195" w:rsidRDefault="00CD5195" w:rsidP="00CD5195">
      <w:pPr>
        <w:ind w:left="567"/>
        <w:jc w:val="both"/>
      </w:pPr>
    </w:p>
    <w:p w14:paraId="3B743B9C" w14:textId="77777777" w:rsidR="00CD5195" w:rsidRPr="00D96AC8" w:rsidRDefault="00CD5195" w:rsidP="00CD5195">
      <w:pPr>
        <w:ind w:left="567"/>
        <w:jc w:val="both"/>
      </w:pPr>
    </w:p>
    <w:p w14:paraId="6489978C" w14:textId="77777777" w:rsidR="005B5D98" w:rsidRPr="00D96AC8" w:rsidRDefault="005B5D98" w:rsidP="0093724B">
      <w:pPr>
        <w:numPr>
          <w:ilvl w:val="1"/>
          <w:numId w:val="31"/>
        </w:numPr>
        <w:ind w:left="567" w:hanging="567"/>
        <w:jc w:val="both"/>
      </w:pPr>
      <w:r w:rsidRPr="00D96AC8">
        <w:t xml:space="preserve">Develop policies and plans in conjunction with the Heads of Clinical Service, Director of Operations and the Chief Operating Officer to ensure compliance with statutory obligations e.g. EWTD, Infection Control, Health and Safety and ensure they comply with the Trust’s Policy Framework. </w:t>
      </w:r>
    </w:p>
    <w:p w14:paraId="0D87D22B" w14:textId="77777777" w:rsidR="005B5D98" w:rsidRPr="00D96AC8" w:rsidRDefault="005B5D98" w:rsidP="0093724B">
      <w:pPr>
        <w:jc w:val="both"/>
      </w:pPr>
    </w:p>
    <w:p w14:paraId="2E967C36" w14:textId="77777777" w:rsidR="005B5D98" w:rsidRPr="00D96AC8" w:rsidRDefault="005B5D98" w:rsidP="0093724B">
      <w:pPr>
        <w:jc w:val="both"/>
      </w:pPr>
      <w:r w:rsidRPr="00D96AC8">
        <w:rPr>
          <w:b/>
        </w:rPr>
        <w:t>GOVERNANCE</w:t>
      </w:r>
    </w:p>
    <w:p w14:paraId="5E27ED1F" w14:textId="77777777" w:rsidR="005B5D98" w:rsidRPr="00D96AC8" w:rsidRDefault="005B5D98" w:rsidP="0093724B">
      <w:pPr>
        <w:ind w:left="720"/>
        <w:jc w:val="both"/>
      </w:pPr>
    </w:p>
    <w:p w14:paraId="3CC09F5F" w14:textId="77777777" w:rsidR="005B5D98" w:rsidRPr="00D96AC8" w:rsidRDefault="005B5D98" w:rsidP="0093724B">
      <w:pPr>
        <w:numPr>
          <w:ilvl w:val="1"/>
          <w:numId w:val="31"/>
        </w:numPr>
        <w:ind w:left="567" w:hanging="567"/>
        <w:jc w:val="both"/>
      </w:pPr>
      <w:r w:rsidRPr="00D96AC8">
        <w:t xml:space="preserve">In conjunction with the Director of Operations, Head(s) of Clinical Service, Divisional Clinical Director and </w:t>
      </w:r>
      <w:r w:rsidR="008525EC" w:rsidRPr="00D96AC8">
        <w:t>Assistant Directors of Nursing</w:t>
      </w:r>
      <w:r w:rsidRPr="00D96AC8">
        <w:t xml:space="preserve"> ensure that robust and comprehensive governance arrangements exist within the services.  This includes addressing NHSLA Standards, Risk Management, Review of SIs, implementing information governance requirements, compliance with Care Quality Commission Outcomes and compliance with Equality Schemes. </w:t>
      </w:r>
    </w:p>
    <w:p w14:paraId="44AEC293" w14:textId="77777777" w:rsidR="005B5D98" w:rsidRPr="00D96AC8" w:rsidRDefault="005B5D98" w:rsidP="0093724B">
      <w:pPr>
        <w:jc w:val="both"/>
        <w:rPr>
          <w:b/>
          <w:i/>
          <w:color w:val="FF0000"/>
        </w:rPr>
      </w:pPr>
    </w:p>
    <w:p w14:paraId="7F6B4AAE" w14:textId="77777777" w:rsidR="008525EC" w:rsidRPr="00EA3ACE" w:rsidRDefault="008525EC" w:rsidP="0093724B">
      <w:pPr>
        <w:jc w:val="both"/>
        <w:rPr>
          <w:b/>
        </w:rPr>
      </w:pPr>
      <w:r w:rsidRPr="00EA3ACE">
        <w:rPr>
          <w:b/>
        </w:rPr>
        <w:t>RESOURCES AND FINANCE</w:t>
      </w:r>
    </w:p>
    <w:p w14:paraId="521CE7C7" w14:textId="77777777" w:rsidR="008525EC" w:rsidRPr="00D96AC8" w:rsidRDefault="008525EC" w:rsidP="0093724B">
      <w:pPr>
        <w:pStyle w:val="ListParagraph"/>
        <w:ind w:left="567" w:hanging="567"/>
        <w:jc w:val="both"/>
        <w:rPr>
          <w:b/>
        </w:rPr>
      </w:pPr>
    </w:p>
    <w:p w14:paraId="39F48CCB" w14:textId="77777777" w:rsidR="008525EC" w:rsidRPr="00D96AC8" w:rsidRDefault="00B9707B" w:rsidP="0093724B">
      <w:pPr>
        <w:pStyle w:val="ListParagraph"/>
        <w:numPr>
          <w:ilvl w:val="1"/>
          <w:numId w:val="31"/>
        </w:numPr>
        <w:ind w:left="567" w:hanging="567"/>
        <w:jc w:val="both"/>
        <w:rPr>
          <w:b/>
        </w:rPr>
      </w:pPr>
      <w:r w:rsidRPr="00D96AC8">
        <w:t>Critica</w:t>
      </w:r>
      <w:r w:rsidR="008525EC" w:rsidRPr="00D96AC8">
        <w:t>l</w:t>
      </w:r>
      <w:r w:rsidRPr="00D96AC8">
        <w:t>l</w:t>
      </w:r>
      <w:r w:rsidR="008525EC" w:rsidRPr="00D96AC8">
        <w:t>y</w:t>
      </w:r>
      <w:r w:rsidRPr="00D96AC8">
        <w:t xml:space="preserve"> examine working practices within the department to identify cost improvements and effective measures, develop and implement action plans</w:t>
      </w:r>
    </w:p>
    <w:p w14:paraId="75CA16DE" w14:textId="77777777" w:rsidR="00A827E9" w:rsidRPr="00D96AC8" w:rsidRDefault="00A827E9" w:rsidP="0093724B">
      <w:pPr>
        <w:pStyle w:val="ListParagraph"/>
        <w:numPr>
          <w:ilvl w:val="1"/>
          <w:numId w:val="31"/>
        </w:numPr>
        <w:ind w:left="567" w:hanging="567"/>
        <w:jc w:val="both"/>
        <w:rPr>
          <w:b/>
        </w:rPr>
      </w:pPr>
      <w:r w:rsidRPr="00D96AC8">
        <w:t>The post holder will ensure the proper use of the Trust’s resources such as stationery, telephone usage, photocopying and other consumables in the course of business, ensuring minimal waste and minimal cost</w:t>
      </w:r>
    </w:p>
    <w:p w14:paraId="64DC3BA8" w14:textId="77777777" w:rsidR="00EA3ACE" w:rsidRDefault="00EA3ACE" w:rsidP="0093724B">
      <w:pPr>
        <w:jc w:val="both"/>
      </w:pPr>
    </w:p>
    <w:p w14:paraId="6FE9835B" w14:textId="77777777" w:rsidR="008525EC" w:rsidRPr="00EA3ACE" w:rsidRDefault="008525EC" w:rsidP="0093724B">
      <w:pPr>
        <w:jc w:val="both"/>
        <w:rPr>
          <w:b/>
        </w:rPr>
      </w:pPr>
      <w:r w:rsidRPr="00EA3ACE">
        <w:rPr>
          <w:b/>
        </w:rPr>
        <w:t>ORGANISATIONAL RESPONSIBILITIES</w:t>
      </w:r>
    </w:p>
    <w:p w14:paraId="6C612667" w14:textId="77777777" w:rsidR="008525EC" w:rsidRPr="00D96AC8" w:rsidRDefault="008525EC" w:rsidP="0093724B">
      <w:pPr>
        <w:pStyle w:val="ListParagraph"/>
        <w:ind w:left="426"/>
        <w:jc w:val="both"/>
        <w:rPr>
          <w:b/>
        </w:rPr>
      </w:pPr>
    </w:p>
    <w:p w14:paraId="660B306E" w14:textId="77777777" w:rsidR="00A827E9" w:rsidRPr="00CD5195" w:rsidRDefault="00A827E9" w:rsidP="0093724B">
      <w:pPr>
        <w:pStyle w:val="ListParagraph"/>
        <w:numPr>
          <w:ilvl w:val="1"/>
          <w:numId w:val="31"/>
        </w:numPr>
        <w:ind w:left="567" w:hanging="567"/>
        <w:jc w:val="both"/>
        <w:rPr>
          <w:b/>
        </w:rPr>
      </w:pPr>
      <w:r w:rsidRPr="00D96AC8">
        <w:t xml:space="preserve">To maintain the confidentiality of the Trust in respect of patient and staff information obtained at all times, and use such information only as authorised for specific purposes.  Report any concerns about the use of such information to the senior manager.  </w:t>
      </w:r>
    </w:p>
    <w:p w14:paraId="588E1BE5" w14:textId="77777777" w:rsidR="00CD5195" w:rsidRDefault="00CD5195" w:rsidP="00CD5195">
      <w:pPr>
        <w:pStyle w:val="NoSpacing"/>
        <w:ind w:left="567"/>
      </w:pPr>
    </w:p>
    <w:p w14:paraId="2EBC9F85" w14:textId="690AA5F8" w:rsidR="00CD5195" w:rsidRDefault="00CD5195" w:rsidP="00CD5195">
      <w:pPr>
        <w:pStyle w:val="NoSpacing"/>
        <w:ind w:left="567"/>
      </w:pPr>
      <w:r>
        <w:t xml:space="preserve">All staff at Mid Yorkshire Teaching NHS Trust have the responsibility for safeguarding adults, young people, children and </w:t>
      </w:r>
      <w:proofErr w:type="spellStart"/>
      <w:r>
        <w:t>unborns</w:t>
      </w:r>
      <w:proofErr w:type="spellEnd"/>
      <w:r>
        <w:t>. This includes all employees:</w:t>
      </w:r>
    </w:p>
    <w:p w14:paraId="2C5CB392" w14:textId="77777777" w:rsidR="00CD5195" w:rsidRDefault="00CD5195" w:rsidP="00CD5195">
      <w:pPr>
        <w:pStyle w:val="NoSpacing"/>
      </w:pPr>
    </w:p>
    <w:p w14:paraId="7B61BE47" w14:textId="77777777" w:rsidR="00CD5195" w:rsidRDefault="00CD5195" w:rsidP="00CD5195">
      <w:pPr>
        <w:pStyle w:val="NoSpacing"/>
        <w:numPr>
          <w:ilvl w:val="0"/>
          <w:numId w:val="37"/>
        </w:numPr>
      </w:pPr>
      <w:proofErr w:type="gramStart"/>
      <w:r>
        <w:t>Having an understanding of</w:t>
      </w:r>
      <w:proofErr w:type="gramEnd"/>
      <w:r>
        <w:t xml:space="preserve"> relevant safeguarding policies, including the Mental Capacity Act policy</w:t>
      </w:r>
    </w:p>
    <w:p w14:paraId="6FCDAC9D" w14:textId="77777777" w:rsidR="00CD5195" w:rsidRDefault="00CD5195" w:rsidP="00CD5195">
      <w:pPr>
        <w:pStyle w:val="NoSpacing"/>
        <w:numPr>
          <w:ilvl w:val="0"/>
          <w:numId w:val="37"/>
        </w:numPr>
      </w:pPr>
      <w:r>
        <w:t xml:space="preserve">Attending all mandatory safeguarding training in accordance with their role </w:t>
      </w:r>
    </w:p>
    <w:p w14:paraId="406408EF" w14:textId="77777777" w:rsidR="00CD5195" w:rsidRDefault="00CD5195" w:rsidP="00CD5195">
      <w:pPr>
        <w:pStyle w:val="NoSpacing"/>
        <w:numPr>
          <w:ilvl w:val="0"/>
          <w:numId w:val="37"/>
        </w:numPr>
      </w:pPr>
      <w:r>
        <w:t>Having a responsibility to recognise and act upon any safeguarding/child protection concerns</w:t>
      </w:r>
    </w:p>
    <w:p w14:paraId="58B78314" w14:textId="77777777" w:rsidR="00CD5195" w:rsidRDefault="00CD5195" w:rsidP="00CD5195">
      <w:pPr>
        <w:pStyle w:val="NoSpacing"/>
      </w:pPr>
      <w:r>
        <w:softHyphen/>
      </w:r>
      <w:r>
        <w:softHyphen/>
      </w:r>
      <w:r>
        <w:softHyphen/>
      </w:r>
      <w:r>
        <w:softHyphen/>
      </w:r>
      <w:r>
        <w:softHyphen/>
      </w:r>
    </w:p>
    <w:p w14:paraId="7C4258C6" w14:textId="77777777" w:rsidR="00CD5195" w:rsidRDefault="00CD5195" w:rsidP="00CD5195">
      <w:pPr>
        <w:pStyle w:val="ListParagraph"/>
        <w:ind w:left="567"/>
        <w:jc w:val="both"/>
        <w:rPr>
          <w:b/>
        </w:rPr>
      </w:pPr>
    </w:p>
    <w:p w14:paraId="137666AD" w14:textId="77777777" w:rsidR="00CD5195" w:rsidRDefault="00CD5195" w:rsidP="00CD5195">
      <w:pPr>
        <w:pStyle w:val="ListParagraph"/>
        <w:ind w:left="567"/>
        <w:jc w:val="both"/>
        <w:rPr>
          <w:b/>
        </w:rPr>
      </w:pPr>
    </w:p>
    <w:p w14:paraId="7DDAE6B1" w14:textId="77777777" w:rsidR="00CD5195" w:rsidRDefault="00CD5195" w:rsidP="00CD5195">
      <w:pPr>
        <w:pStyle w:val="ListParagraph"/>
        <w:ind w:left="567"/>
        <w:jc w:val="both"/>
        <w:rPr>
          <w:b/>
        </w:rPr>
      </w:pPr>
    </w:p>
    <w:p w14:paraId="5F03740D" w14:textId="77777777" w:rsidR="00CD5195" w:rsidRDefault="00CD5195" w:rsidP="00CD5195">
      <w:pPr>
        <w:pStyle w:val="ListParagraph"/>
        <w:ind w:left="567"/>
        <w:jc w:val="both"/>
        <w:rPr>
          <w:b/>
        </w:rPr>
      </w:pPr>
    </w:p>
    <w:p w14:paraId="57521162" w14:textId="77777777" w:rsidR="00CD5195" w:rsidRDefault="00CD5195" w:rsidP="00CD5195">
      <w:pPr>
        <w:pStyle w:val="ListParagraph"/>
        <w:ind w:left="567"/>
        <w:jc w:val="both"/>
        <w:rPr>
          <w:b/>
        </w:rPr>
      </w:pPr>
    </w:p>
    <w:p w14:paraId="62D217CB" w14:textId="77777777" w:rsidR="00CD5195" w:rsidRDefault="00CD5195" w:rsidP="00CD5195">
      <w:pPr>
        <w:pStyle w:val="ListParagraph"/>
        <w:ind w:left="567"/>
        <w:jc w:val="both"/>
        <w:rPr>
          <w:b/>
        </w:rPr>
      </w:pPr>
    </w:p>
    <w:p w14:paraId="44CB77D8" w14:textId="77777777" w:rsidR="00CD5195" w:rsidRDefault="00CD5195" w:rsidP="00CD5195">
      <w:pPr>
        <w:pStyle w:val="ListParagraph"/>
        <w:ind w:left="567"/>
        <w:jc w:val="both"/>
        <w:rPr>
          <w:b/>
        </w:rPr>
      </w:pPr>
    </w:p>
    <w:p w14:paraId="33187EE4" w14:textId="77777777" w:rsidR="00CD5195" w:rsidRPr="00D96AC8" w:rsidRDefault="00CD5195" w:rsidP="00CD5195">
      <w:pPr>
        <w:pStyle w:val="ListParagraph"/>
        <w:ind w:left="567"/>
        <w:jc w:val="both"/>
        <w:rPr>
          <w:b/>
        </w:rPr>
      </w:pPr>
    </w:p>
    <w:p w14:paraId="564DE545" w14:textId="77777777" w:rsidR="00A827E9" w:rsidRPr="00D96AC8" w:rsidRDefault="00A827E9" w:rsidP="0093724B">
      <w:pPr>
        <w:jc w:val="both"/>
      </w:pPr>
    </w:p>
    <w:p w14:paraId="056164D5" w14:textId="77777777" w:rsidR="008525EC" w:rsidRPr="00EA3ACE" w:rsidRDefault="008525EC" w:rsidP="0093724B">
      <w:pPr>
        <w:jc w:val="both"/>
        <w:rPr>
          <w:b/>
        </w:rPr>
      </w:pPr>
      <w:r w:rsidRPr="00EA3ACE">
        <w:rPr>
          <w:b/>
        </w:rPr>
        <w:lastRenderedPageBreak/>
        <w:t>PERSONAL RESPONSIBILITIES</w:t>
      </w:r>
    </w:p>
    <w:p w14:paraId="0465EDEA" w14:textId="77777777" w:rsidR="008525EC" w:rsidRPr="00D96AC8" w:rsidRDefault="008525EC" w:rsidP="0093724B">
      <w:pPr>
        <w:pStyle w:val="ListParagraph"/>
        <w:jc w:val="both"/>
        <w:rPr>
          <w:b/>
        </w:rPr>
      </w:pPr>
    </w:p>
    <w:p w14:paraId="5564D5C4" w14:textId="77777777" w:rsidR="008525EC" w:rsidRPr="00D96AC8" w:rsidRDefault="00A827E9" w:rsidP="0093724B">
      <w:pPr>
        <w:pStyle w:val="ListParagraph"/>
        <w:numPr>
          <w:ilvl w:val="1"/>
          <w:numId w:val="31"/>
        </w:numPr>
        <w:ind w:left="567" w:hanging="567"/>
        <w:jc w:val="both"/>
        <w:rPr>
          <w:b/>
        </w:rPr>
      </w:pPr>
      <w:r w:rsidRPr="00D96AC8">
        <w:t>The post-holder is responsible for taking reasonable care with regard to himself/herself as well as for any colleagues, patients or visitors who might be affected by any act or failure to act by the post-holder in accordance with the Trust’s policies on Health and Safety at Work.</w:t>
      </w:r>
    </w:p>
    <w:p w14:paraId="18699D0B" w14:textId="77777777" w:rsidR="008525EC" w:rsidRPr="00D96AC8" w:rsidRDefault="00A827E9" w:rsidP="0093724B">
      <w:pPr>
        <w:pStyle w:val="ListParagraph"/>
        <w:numPr>
          <w:ilvl w:val="1"/>
          <w:numId w:val="31"/>
        </w:numPr>
        <w:ind w:left="567" w:hanging="567"/>
        <w:jc w:val="both"/>
        <w:rPr>
          <w:b/>
        </w:rPr>
      </w:pPr>
      <w:r w:rsidRPr="00D96AC8">
        <w:t>To report any accident, untoward incident or loss relating to staff, patients or visitors according to Trust policies.</w:t>
      </w:r>
    </w:p>
    <w:p w14:paraId="26BA647F" w14:textId="77777777" w:rsidR="008525EC" w:rsidRPr="00D96AC8" w:rsidRDefault="00A827E9" w:rsidP="0093724B">
      <w:pPr>
        <w:pStyle w:val="ListParagraph"/>
        <w:numPr>
          <w:ilvl w:val="1"/>
          <w:numId w:val="31"/>
        </w:numPr>
        <w:ind w:left="567" w:hanging="567"/>
        <w:jc w:val="both"/>
        <w:rPr>
          <w:b/>
        </w:rPr>
      </w:pPr>
      <w:r w:rsidRPr="00D96AC8">
        <w:t>To undertake in-service training relevant to the post.</w:t>
      </w:r>
    </w:p>
    <w:p w14:paraId="57AE2A23" w14:textId="77777777" w:rsidR="00A827E9" w:rsidRPr="00D96AC8" w:rsidRDefault="00A827E9" w:rsidP="0093724B">
      <w:pPr>
        <w:pStyle w:val="ListParagraph"/>
        <w:numPr>
          <w:ilvl w:val="1"/>
          <w:numId w:val="31"/>
        </w:numPr>
        <w:ind w:left="567" w:hanging="567"/>
        <w:jc w:val="both"/>
        <w:rPr>
          <w:b/>
        </w:rPr>
      </w:pPr>
      <w:r w:rsidRPr="00D96AC8">
        <w:t xml:space="preserve">Comply with Trust Policies and Procedures.  </w:t>
      </w:r>
    </w:p>
    <w:p w14:paraId="4F935DED" w14:textId="77777777" w:rsidR="00A827E9" w:rsidRPr="00D96AC8" w:rsidRDefault="00A827E9" w:rsidP="0093724B">
      <w:pPr>
        <w:jc w:val="both"/>
        <w:rPr>
          <w:b/>
        </w:rPr>
      </w:pPr>
    </w:p>
    <w:p w14:paraId="63872570" w14:textId="77777777" w:rsidR="00A827E9" w:rsidRPr="00EA3ACE" w:rsidRDefault="008525EC" w:rsidP="0093724B">
      <w:pPr>
        <w:jc w:val="both"/>
        <w:rPr>
          <w:b/>
        </w:rPr>
      </w:pPr>
      <w:r w:rsidRPr="00EA3ACE">
        <w:rPr>
          <w:b/>
        </w:rPr>
        <w:t>AREA OF WORK</w:t>
      </w:r>
    </w:p>
    <w:p w14:paraId="52B41972" w14:textId="77777777" w:rsidR="008525EC" w:rsidRPr="00D96AC8" w:rsidRDefault="008525EC" w:rsidP="0093724B">
      <w:pPr>
        <w:pStyle w:val="ListParagraph"/>
        <w:ind w:left="426"/>
        <w:jc w:val="both"/>
        <w:rPr>
          <w:b/>
        </w:rPr>
      </w:pPr>
    </w:p>
    <w:p w14:paraId="6241097F" w14:textId="77777777" w:rsidR="00A827E9" w:rsidRPr="00D96AC8" w:rsidRDefault="00A827E9" w:rsidP="0093724B">
      <w:pPr>
        <w:pStyle w:val="ListParagraph"/>
        <w:numPr>
          <w:ilvl w:val="1"/>
          <w:numId w:val="31"/>
        </w:numPr>
        <w:ind w:left="567" w:hanging="567"/>
        <w:jc w:val="both"/>
      </w:pPr>
      <w:r w:rsidRPr="00D96AC8">
        <w:t>The post holder will be required to undertake training events at any site across the trust</w:t>
      </w:r>
    </w:p>
    <w:p w14:paraId="74163A3B" w14:textId="77777777" w:rsidR="00A827E9" w:rsidRPr="00D96AC8" w:rsidRDefault="00A827E9" w:rsidP="0093724B">
      <w:pPr>
        <w:pStyle w:val="ListParagraph"/>
        <w:numPr>
          <w:ilvl w:val="1"/>
          <w:numId w:val="31"/>
        </w:numPr>
        <w:ind w:left="567" w:hanging="567"/>
        <w:jc w:val="both"/>
      </w:pPr>
      <w:r w:rsidRPr="00D96AC8">
        <w:t xml:space="preserve">The post </w:t>
      </w:r>
      <w:r w:rsidR="008525EC" w:rsidRPr="00D96AC8">
        <w:t>holder may be required to work I</w:t>
      </w:r>
      <w:r w:rsidRPr="00D96AC8">
        <w:t>n other department</w:t>
      </w:r>
      <w:r w:rsidR="008525EC" w:rsidRPr="00D96AC8">
        <w:t>s</w:t>
      </w:r>
      <w:r w:rsidRPr="00D96AC8">
        <w:t xml:space="preserve"> within the Trust at short notice to cover unplanned sickness or to cover pl</w:t>
      </w:r>
      <w:r w:rsidR="008525EC" w:rsidRPr="00D96AC8">
        <w:t>anned sickness or annual leave I</w:t>
      </w:r>
      <w:r w:rsidRPr="00D96AC8">
        <w:t xml:space="preserve">n other departments </w:t>
      </w:r>
    </w:p>
    <w:p w14:paraId="13C4D542" w14:textId="77777777" w:rsidR="00A827E9" w:rsidRPr="00D96AC8" w:rsidRDefault="00A827E9" w:rsidP="0093724B">
      <w:pPr>
        <w:pStyle w:val="ListParagraph"/>
        <w:jc w:val="both"/>
      </w:pPr>
    </w:p>
    <w:p w14:paraId="01360724" w14:textId="77777777" w:rsidR="008525EC" w:rsidRPr="00EA3ACE" w:rsidRDefault="008525EC" w:rsidP="0093724B">
      <w:pPr>
        <w:jc w:val="both"/>
        <w:rPr>
          <w:b/>
        </w:rPr>
      </w:pPr>
      <w:r w:rsidRPr="00EA3ACE">
        <w:rPr>
          <w:b/>
        </w:rPr>
        <w:t>STAFF DEVELOPMENT, TRAINING AND EDUCATION</w:t>
      </w:r>
    </w:p>
    <w:p w14:paraId="10BCB278" w14:textId="77777777" w:rsidR="008525EC" w:rsidRPr="00D96AC8" w:rsidRDefault="008525EC" w:rsidP="0093724B">
      <w:pPr>
        <w:pStyle w:val="ListParagraph"/>
        <w:ind w:left="426"/>
        <w:jc w:val="both"/>
        <w:rPr>
          <w:b/>
        </w:rPr>
      </w:pPr>
    </w:p>
    <w:p w14:paraId="32175686" w14:textId="77777777" w:rsidR="008525EC" w:rsidRPr="00D96AC8" w:rsidRDefault="00A827E9" w:rsidP="0093724B">
      <w:pPr>
        <w:pStyle w:val="ListParagraph"/>
        <w:numPr>
          <w:ilvl w:val="1"/>
          <w:numId w:val="31"/>
        </w:numPr>
        <w:ind w:left="567" w:hanging="567"/>
        <w:jc w:val="both"/>
        <w:rPr>
          <w:b/>
        </w:rPr>
      </w:pPr>
      <w:r w:rsidRPr="00D96AC8">
        <w:t>The post holder will be required to undertake mandatory training and is responsible for keeping this training up to date</w:t>
      </w:r>
    </w:p>
    <w:p w14:paraId="445F291C" w14:textId="77777777" w:rsidR="00EA3ACE" w:rsidRPr="00EA3ACE" w:rsidRDefault="00A827E9" w:rsidP="0093724B">
      <w:pPr>
        <w:pStyle w:val="ListParagraph"/>
        <w:numPr>
          <w:ilvl w:val="1"/>
          <w:numId w:val="31"/>
        </w:numPr>
        <w:ind w:left="567" w:hanging="567"/>
        <w:jc w:val="both"/>
        <w:rPr>
          <w:b/>
        </w:rPr>
      </w:pPr>
      <w:r w:rsidRPr="00D96AC8">
        <w:t xml:space="preserve">The post holder will have an appraisal of performance each year and will be responsible for agreeing a development plan in line with the Trust’s (KSF) Knowledge </w:t>
      </w:r>
      <w:r w:rsidR="0049342C">
        <w:t>and</w:t>
      </w:r>
      <w:r w:rsidRPr="00D96AC8">
        <w:t xml:space="preserve"> Skill Framework, in agreement with their manager or immediate supervisor. The development plan will be reviewed each year</w:t>
      </w:r>
    </w:p>
    <w:p w14:paraId="11B8F1E0" w14:textId="77777777" w:rsidR="008525EC" w:rsidRPr="00EA3ACE" w:rsidRDefault="00A827E9" w:rsidP="0093724B">
      <w:pPr>
        <w:pStyle w:val="ListParagraph"/>
        <w:numPr>
          <w:ilvl w:val="1"/>
          <w:numId w:val="31"/>
        </w:numPr>
        <w:ind w:left="567" w:hanging="567"/>
        <w:jc w:val="both"/>
        <w:rPr>
          <w:b/>
        </w:rPr>
      </w:pPr>
      <w:r w:rsidRPr="00D96AC8">
        <w:t xml:space="preserve">The Trust will provide assistance and agreed development to enable the post holder to achieve their objectives and standards in line with the development plan </w:t>
      </w:r>
    </w:p>
    <w:p w14:paraId="7F23E04F" w14:textId="77777777" w:rsidR="00A827E9" w:rsidRPr="00D96AC8" w:rsidRDefault="00A827E9" w:rsidP="0093724B">
      <w:pPr>
        <w:pStyle w:val="ListParagraph"/>
        <w:numPr>
          <w:ilvl w:val="1"/>
          <w:numId w:val="31"/>
        </w:numPr>
        <w:ind w:left="567" w:hanging="567"/>
        <w:jc w:val="both"/>
        <w:rPr>
          <w:b/>
        </w:rPr>
      </w:pPr>
      <w:r w:rsidRPr="00D96AC8">
        <w:t>If the post holder feels he/she is not achieving their objective as agreed in the development plan they will bring it to the attention of their supervisor or manager at the earliest opportunity</w:t>
      </w:r>
    </w:p>
    <w:p w14:paraId="1E6130E9" w14:textId="77777777" w:rsidR="00A827E9" w:rsidRPr="00D96AC8" w:rsidRDefault="00A827E9" w:rsidP="0093724B">
      <w:pPr>
        <w:pStyle w:val="ListParagraph"/>
        <w:jc w:val="both"/>
      </w:pPr>
    </w:p>
    <w:p w14:paraId="119E1804" w14:textId="77777777" w:rsidR="008525EC" w:rsidRPr="00D96AC8" w:rsidRDefault="008525EC" w:rsidP="0093724B">
      <w:pPr>
        <w:jc w:val="both"/>
      </w:pPr>
      <w:r w:rsidRPr="00EA3ACE">
        <w:rPr>
          <w:b/>
        </w:rPr>
        <w:t>HEALTH AND SAFETY</w:t>
      </w:r>
    </w:p>
    <w:p w14:paraId="790BFBDC" w14:textId="77777777" w:rsidR="008525EC" w:rsidRPr="00D96AC8" w:rsidRDefault="008525EC" w:rsidP="0093724B">
      <w:pPr>
        <w:pStyle w:val="ListParagraph"/>
        <w:jc w:val="both"/>
      </w:pPr>
      <w:r w:rsidRPr="00D96AC8">
        <w:rPr>
          <w:b/>
        </w:rPr>
        <w:t xml:space="preserve"> </w:t>
      </w:r>
    </w:p>
    <w:p w14:paraId="5BCA1FC8" w14:textId="77777777" w:rsidR="008525EC" w:rsidRPr="00D96AC8" w:rsidRDefault="00A827E9" w:rsidP="0093724B">
      <w:pPr>
        <w:pStyle w:val="ListParagraph"/>
        <w:numPr>
          <w:ilvl w:val="1"/>
          <w:numId w:val="31"/>
        </w:numPr>
        <w:ind w:left="567" w:hanging="567"/>
        <w:jc w:val="both"/>
      </w:pPr>
      <w:r w:rsidRPr="00D96AC8">
        <w:t>Work in accordance with Health and Safety regulations at all time</w:t>
      </w:r>
    </w:p>
    <w:p w14:paraId="7432150B" w14:textId="77777777" w:rsidR="008525EC" w:rsidRPr="00D96AC8" w:rsidRDefault="00A827E9" w:rsidP="0093724B">
      <w:pPr>
        <w:pStyle w:val="ListParagraph"/>
        <w:numPr>
          <w:ilvl w:val="1"/>
          <w:numId w:val="31"/>
        </w:numPr>
        <w:ind w:left="567" w:hanging="567"/>
        <w:jc w:val="both"/>
      </w:pPr>
      <w:r w:rsidRPr="00D96AC8">
        <w:t>Report any incidents of breaches of Health and Safety and report any dangerous acts or omissions that are seen in the course of duty that compromise the Health and Safety of staff or patients using the Trust Health and Safety policy</w:t>
      </w:r>
    </w:p>
    <w:p w14:paraId="405E3B96" w14:textId="77777777" w:rsidR="008525EC" w:rsidRPr="00D96AC8" w:rsidRDefault="00A827E9" w:rsidP="0093724B">
      <w:pPr>
        <w:pStyle w:val="ListParagraph"/>
        <w:numPr>
          <w:ilvl w:val="1"/>
          <w:numId w:val="31"/>
        </w:numPr>
        <w:ind w:left="567" w:hanging="567"/>
        <w:jc w:val="both"/>
      </w:pPr>
      <w:r w:rsidRPr="00D96AC8">
        <w:t>Comply with audit recommendations and risk assessment recommendations to make the workplace and work practice safer</w:t>
      </w:r>
    </w:p>
    <w:p w14:paraId="7A20B53E" w14:textId="77777777" w:rsidR="00A827E9" w:rsidRPr="00D96AC8" w:rsidRDefault="00A827E9" w:rsidP="0093724B">
      <w:pPr>
        <w:pStyle w:val="ListParagraph"/>
        <w:numPr>
          <w:ilvl w:val="1"/>
          <w:numId w:val="31"/>
        </w:numPr>
        <w:ind w:left="567" w:hanging="567"/>
        <w:jc w:val="both"/>
      </w:pPr>
      <w:r w:rsidRPr="00D96AC8">
        <w:t>Assist when required to do so, in any risk assessment activity undertaken.</w:t>
      </w:r>
    </w:p>
    <w:p w14:paraId="53D5FDDD" w14:textId="77777777" w:rsidR="00A827E9" w:rsidRPr="00D96AC8" w:rsidRDefault="00A827E9" w:rsidP="0093724B">
      <w:pPr>
        <w:jc w:val="both"/>
      </w:pPr>
    </w:p>
    <w:p w14:paraId="5378E851" w14:textId="77777777" w:rsidR="00A827E9" w:rsidRPr="00D96AC8" w:rsidRDefault="00A827E9" w:rsidP="0093724B">
      <w:pPr>
        <w:jc w:val="both"/>
        <w:rPr>
          <w:b/>
        </w:rPr>
      </w:pPr>
      <w:r w:rsidRPr="00D96AC8">
        <w:rPr>
          <w:b/>
        </w:rPr>
        <w:t>TERMS AND CONDITIONS OF SERVICE</w:t>
      </w:r>
    </w:p>
    <w:p w14:paraId="60754DE1" w14:textId="77777777" w:rsidR="00A827E9" w:rsidRPr="00D96AC8" w:rsidRDefault="00A827E9" w:rsidP="0093724B">
      <w:pPr>
        <w:jc w:val="both"/>
        <w:rPr>
          <w:b/>
        </w:rPr>
      </w:pPr>
    </w:p>
    <w:p w14:paraId="0F39A481" w14:textId="77777777" w:rsidR="00A827E9" w:rsidRPr="00D96AC8" w:rsidRDefault="00A827E9" w:rsidP="0093724B">
      <w:pPr>
        <w:jc w:val="both"/>
      </w:pPr>
      <w:r w:rsidRPr="00D96AC8">
        <w:t>The post holder will be required to work at any location where the Trust provides services.</w:t>
      </w:r>
    </w:p>
    <w:p w14:paraId="3168B4B1" w14:textId="77777777" w:rsidR="00A827E9" w:rsidRDefault="00A827E9" w:rsidP="0093724B">
      <w:pPr>
        <w:jc w:val="both"/>
      </w:pPr>
    </w:p>
    <w:p w14:paraId="2A619BD0" w14:textId="77777777" w:rsidR="00CD5195" w:rsidRDefault="00CD5195" w:rsidP="0093724B">
      <w:pPr>
        <w:jc w:val="both"/>
      </w:pPr>
    </w:p>
    <w:p w14:paraId="7BE45C5D" w14:textId="77777777" w:rsidR="00CD5195" w:rsidRDefault="00CD5195" w:rsidP="0093724B">
      <w:pPr>
        <w:jc w:val="both"/>
      </w:pPr>
    </w:p>
    <w:p w14:paraId="7790B4ED" w14:textId="77777777" w:rsidR="00CD5195" w:rsidRPr="00D96AC8" w:rsidRDefault="00CD5195" w:rsidP="0093724B">
      <w:pPr>
        <w:jc w:val="both"/>
      </w:pPr>
    </w:p>
    <w:p w14:paraId="18E8BD40" w14:textId="77777777" w:rsidR="00A827E9" w:rsidRPr="00D96AC8" w:rsidRDefault="00A827E9" w:rsidP="0093724B">
      <w:pPr>
        <w:jc w:val="both"/>
        <w:rPr>
          <w:lang w:val="en-US"/>
        </w:rPr>
      </w:pPr>
      <w:r w:rsidRPr="00D96AC8">
        <w:rPr>
          <w:lang w:val="en-US"/>
        </w:rPr>
        <w:t>All professional and managerial staff are required to work in accordance with their particular Code of Conduct. Failure to do so may result in disciplinary action (please refer to disciplinary policy for further information).</w:t>
      </w:r>
    </w:p>
    <w:p w14:paraId="33B0F6A6" w14:textId="77777777" w:rsidR="00A827E9" w:rsidRPr="00D96AC8" w:rsidRDefault="00A827E9" w:rsidP="0093724B">
      <w:pPr>
        <w:jc w:val="both"/>
        <w:rPr>
          <w:lang w:val="en-US"/>
        </w:rPr>
      </w:pPr>
    </w:p>
    <w:p w14:paraId="26F31333" w14:textId="77777777" w:rsidR="00A827E9" w:rsidRPr="00D96AC8" w:rsidRDefault="00A827E9" w:rsidP="0093724B">
      <w:pPr>
        <w:jc w:val="both"/>
        <w:rPr>
          <w:lang w:val="en-US"/>
        </w:rPr>
      </w:pPr>
      <w:r w:rsidRPr="00D96AC8">
        <w:t>In carrying out their duties the post holder must promote equality of opportunity and take every opportunity to eliminate discrimination.</w:t>
      </w:r>
    </w:p>
    <w:p w14:paraId="56345DA6" w14:textId="77777777" w:rsidR="00A827E9" w:rsidRPr="00D96AC8" w:rsidRDefault="00A827E9" w:rsidP="0093724B">
      <w:pPr>
        <w:jc w:val="both"/>
      </w:pPr>
    </w:p>
    <w:p w14:paraId="31F98624" w14:textId="77777777" w:rsidR="00A827E9" w:rsidRPr="00D96AC8" w:rsidRDefault="00A827E9" w:rsidP="0093724B">
      <w:pPr>
        <w:jc w:val="both"/>
      </w:pPr>
      <w:r w:rsidRPr="00D96AC8">
        <w:t>The post holder is required to keep confidential all information and documentation relating to either a patient, a member of staff or Directorate’s business, which he/she comes into contact with.  All staff are expected to respect the requirements of the Data Protection Act 1998, as this incorporates the need for a high standard of data quality, confidentiality and information security.</w:t>
      </w:r>
    </w:p>
    <w:p w14:paraId="4C9BEEF1" w14:textId="77777777" w:rsidR="00A827E9" w:rsidRPr="00D96AC8" w:rsidRDefault="00A827E9" w:rsidP="0093724B">
      <w:pPr>
        <w:jc w:val="both"/>
      </w:pPr>
    </w:p>
    <w:p w14:paraId="152A618E" w14:textId="77777777" w:rsidR="00A827E9" w:rsidRPr="00D96AC8" w:rsidRDefault="00A827E9" w:rsidP="0093724B">
      <w:pPr>
        <w:jc w:val="both"/>
      </w:pPr>
      <w:r w:rsidRPr="00D96AC8">
        <w:t xml:space="preserve">The Trust adopted a “bare below the elbow policy” in January 2008. The trust expects that all staff adhere to the policy in the clinical areas and settings where health care is provided e.g. the </w:t>
      </w:r>
      <w:r w:rsidR="00B27F4F" w:rsidRPr="00D96AC8">
        <w:t>patient’s</w:t>
      </w:r>
      <w:r w:rsidRPr="00D96AC8">
        <w:t xml:space="preserve"> own home. The policy statement is accessible on the intranet and defines the clinical area. Individuals can expect to be challenged if they are observed not to be adhering to the policy statement.</w:t>
      </w:r>
    </w:p>
    <w:p w14:paraId="15ED3B70" w14:textId="77777777" w:rsidR="00A827E9" w:rsidRPr="00D96AC8" w:rsidRDefault="00A827E9" w:rsidP="0093724B">
      <w:pPr>
        <w:jc w:val="both"/>
      </w:pPr>
    </w:p>
    <w:p w14:paraId="490DE9AA" w14:textId="77777777" w:rsidR="00A827E9" w:rsidRPr="00D96AC8" w:rsidRDefault="00A827E9" w:rsidP="0093724B">
      <w:pPr>
        <w:jc w:val="both"/>
      </w:pPr>
      <w:r w:rsidRPr="00D96AC8">
        <w:t>The post holder is responsible for taking reasonable care with regard to him/her as well as for any colleagues, patients or visitors who might be affected by any act or failure to act by the post holder in accordance with the Trust’s policies or Health and Safety at Work.</w:t>
      </w:r>
    </w:p>
    <w:p w14:paraId="35C9FE84" w14:textId="77777777" w:rsidR="00A827E9" w:rsidRPr="00D96AC8" w:rsidRDefault="00A827E9" w:rsidP="0093724B">
      <w:pPr>
        <w:jc w:val="both"/>
      </w:pPr>
    </w:p>
    <w:p w14:paraId="2135ED0A" w14:textId="77777777" w:rsidR="00A827E9" w:rsidRPr="00D96AC8" w:rsidRDefault="00A827E9" w:rsidP="0093724B">
      <w:pPr>
        <w:jc w:val="both"/>
        <w:rPr>
          <w:color w:val="000080"/>
        </w:rPr>
      </w:pPr>
      <w:r w:rsidRPr="00D96AC8">
        <w:t xml:space="preserve">These duties and responsibilities are neither exclusive nor exhaustive and management reserve the right to require staff to undertake other duties and responsibilities consistent with the grade of the post in consultation with the </w:t>
      </w:r>
    </w:p>
    <w:p w14:paraId="2CD35F5E" w14:textId="77777777" w:rsidR="00A827E9" w:rsidRPr="00D96AC8" w:rsidRDefault="00A827E9" w:rsidP="0093724B">
      <w:pPr>
        <w:jc w:val="both"/>
      </w:pPr>
      <w:r w:rsidRPr="00D96AC8">
        <w:t>post holder.</w:t>
      </w:r>
    </w:p>
    <w:p w14:paraId="43FE5E9B" w14:textId="77777777" w:rsidR="00A827E9" w:rsidRPr="00D96AC8" w:rsidRDefault="00A827E9" w:rsidP="0093724B">
      <w:pPr>
        <w:jc w:val="both"/>
      </w:pPr>
    </w:p>
    <w:p w14:paraId="108048C3" w14:textId="77777777" w:rsidR="00A827E9" w:rsidRPr="00D96AC8" w:rsidRDefault="00A827E9" w:rsidP="0093724B">
      <w:pPr>
        <w:jc w:val="both"/>
      </w:pPr>
      <w:r w:rsidRPr="00D96AC8">
        <w:t>This job description is an outline of the duties and conditions of the post and may be subject to change in detail or emphasis in the light of future developments.</w:t>
      </w:r>
    </w:p>
    <w:p w14:paraId="24741C43" w14:textId="77777777" w:rsidR="00A827E9" w:rsidRPr="00D96AC8" w:rsidRDefault="00A827E9" w:rsidP="0093724B">
      <w:pPr>
        <w:pStyle w:val="Heading5"/>
        <w:spacing w:before="0" w:after="0"/>
        <w:jc w:val="both"/>
        <w:rPr>
          <w:rFonts w:ascii="Arial" w:hAnsi="Arial" w:cs="Arial"/>
          <w:bCs w:val="0"/>
          <w:i w:val="0"/>
          <w:sz w:val="24"/>
          <w:szCs w:val="24"/>
        </w:rPr>
      </w:pPr>
      <w:r w:rsidRPr="00D96AC8">
        <w:rPr>
          <w:rFonts w:ascii="Arial" w:hAnsi="Arial" w:cs="Arial"/>
          <w:bCs w:val="0"/>
          <w:i w:val="0"/>
          <w:sz w:val="24"/>
          <w:szCs w:val="24"/>
        </w:rPr>
        <w:t>Continuing Professional Development</w:t>
      </w:r>
    </w:p>
    <w:p w14:paraId="156CEB64" w14:textId="77777777" w:rsidR="00A827E9" w:rsidRPr="00D96AC8" w:rsidRDefault="00A827E9" w:rsidP="0093724B">
      <w:pPr>
        <w:jc w:val="both"/>
      </w:pPr>
      <w:r w:rsidRPr="00D96AC8">
        <w:t>The post holder will be expected to undertake ongoing personal, professional and management development in line with the responsibilities of the post.</w:t>
      </w:r>
    </w:p>
    <w:p w14:paraId="0E8F25E3" w14:textId="77777777" w:rsidR="00A827E9" w:rsidRPr="00D96AC8" w:rsidRDefault="00A827E9" w:rsidP="0093724B">
      <w:pPr>
        <w:jc w:val="both"/>
      </w:pPr>
    </w:p>
    <w:p w14:paraId="24AD1EAD" w14:textId="77777777" w:rsidR="00A827E9" w:rsidRPr="00D96AC8" w:rsidRDefault="00A827E9" w:rsidP="0093724B">
      <w:pPr>
        <w:pStyle w:val="Heading1"/>
        <w:numPr>
          <w:ilvl w:val="12"/>
          <w:numId w:val="0"/>
        </w:numPr>
        <w:jc w:val="both"/>
        <w:rPr>
          <w:rFonts w:cs="Arial"/>
          <w:szCs w:val="24"/>
        </w:rPr>
      </w:pPr>
      <w:r w:rsidRPr="00D96AC8">
        <w:rPr>
          <w:rFonts w:cs="Arial"/>
          <w:szCs w:val="24"/>
        </w:rPr>
        <w:t>Smoke Free Policy</w:t>
      </w:r>
    </w:p>
    <w:p w14:paraId="207EA8F1" w14:textId="77777777" w:rsidR="00A827E9" w:rsidRPr="00D96AC8" w:rsidRDefault="00A827E9" w:rsidP="0093724B">
      <w:pPr>
        <w:numPr>
          <w:ilvl w:val="12"/>
          <w:numId w:val="0"/>
        </w:numPr>
        <w:tabs>
          <w:tab w:val="left" w:pos="0"/>
        </w:tabs>
        <w:jc w:val="both"/>
        <w:rPr>
          <w:b/>
        </w:rPr>
      </w:pPr>
    </w:p>
    <w:p w14:paraId="3623F414" w14:textId="77777777" w:rsidR="00A827E9" w:rsidRPr="00D96AC8" w:rsidRDefault="00A827E9" w:rsidP="0093724B">
      <w:pPr>
        <w:numPr>
          <w:ilvl w:val="12"/>
          <w:numId w:val="0"/>
        </w:numPr>
        <w:tabs>
          <w:tab w:val="left" w:pos="0"/>
        </w:tabs>
        <w:jc w:val="both"/>
      </w:pPr>
      <w:r w:rsidRPr="00D96AC8">
        <w:t xml:space="preserve">The Mid Yorkshire Hospitals NHS </w:t>
      </w:r>
      <w:r w:rsidR="00B27F4F" w:rsidRPr="00D96AC8">
        <w:t>Trust has</w:t>
      </w:r>
      <w:r w:rsidRPr="00D96AC8">
        <w:t xml:space="preserve"> a Smoke Free Policy  </w:t>
      </w:r>
    </w:p>
    <w:p w14:paraId="1C576488" w14:textId="77777777" w:rsidR="00A827E9" w:rsidRPr="00D96AC8" w:rsidRDefault="00A827E9" w:rsidP="0093724B">
      <w:pPr>
        <w:numPr>
          <w:ilvl w:val="12"/>
          <w:numId w:val="0"/>
        </w:numPr>
        <w:tabs>
          <w:tab w:val="left" w:pos="0"/>
        </w:tabs>
        <w:jc w:val="both"/>
      </w:pPr>
    </w:p>
    <w:p w14:paraId="5FB870E6" w14:textId="77777777" w:rsidR="00A827E9" w:rsidRPr="00D96AC8" w:rsidRDefault="00A827E9" w:rsidP="0093724B">
      <w:pPr>
        <w:numPr>
          <w:ilvl w:val="12"/>
          <w:numId w:val="0"/>
        </w:numPr>
        <w:tabs>
          <w:tab w:val="left" w:pos="0"/>
        </w:tabs>
        <w:jc w:val="both"/>
      </w:pPr>
      <w:r w:rsidRPr="00D96AC8">
        <w:t>Smoking is not permitted: -</w:t>
      </w:r>
    </w:p>
    <w:p w14:paraId="41D009F0" w14:textId="77777777" w:rsidR="00A827E9" w:rsidRPr="00D96AC8" w:rsidRDefault="00A827E9" w:rsidP="0093724B">
      <w:pPr>
        <w:numPr>
          <w:ilvl w:val="0"/>
          <w:numId w:val="6"/>
        </w:numPr>
        <w:tabs>
          <w:tab w:val="left" w:pos="567"/>
        </w:tabs>
        <w:ind w:left="567" w:hanging="567"/>
        <w:jc w:val="both"/>
      </w:pPr>
      <w:r w:rsidRPr="00D96AC8">
        <w:t>Inside any building owned or used by or in areas used by Mid Yorkshire Hospitals NHS Trust  staff in buildings shared with other organisations</w:t>
      </w:r>
    </w:p>
    <w:p w14:paraId="651A029E" w14:textId="77777777" w:rsidR="00A827E9" w:rsidRPr="00D96AC8" w:rsidRDefault="00A827E9" w:rsidP="0093724B">
      <w:pPr>
        <w:numPr>
          <w:ilvl w:val="0"/>
          <w:numId w:val="6"/>
        </w:numPr>
        <w:tabs>
          <w:tab w:val="left" w:pos="567"/>
        </w:tabs>
        <w:ind w:left="567" w:hanging="567"/>
        <w:jc w:val="both"/>
      </w:pPr>
      <w:r w:rsidRPr="00D96AC8">
        <w:t xml:space="preserve">In the grounds and car parks of premises of The Mid Yorkshire Hospitals NHS Trust  </w:t>
      </w:r>
    </w:p>
    <w:p w14:paraId="31E35DB6" w14:textId="77777777" w:rsidR="00A827E9" w:rsidRPr="00D96AC8" w:rsidRDefault="00A827E9" w:rsidP="0093724B">
      <w:pPr>
        <w:numPr>
          <w:ilvl w:val="0"/>
          <w:numId w:val="6"/>
        </w:numPr>
        <w:tabs>
          <w:tab w:val="left" w:pos="567"/>
        </w:tabs>
        <w:ind w:left="567" w:hanging="567"/>
        <w:jc w:val="both"/>
      </w:pPr>
      <w:r w:rsidRPr="00D96AC8">
        <w:t>In the entrances of any The Mid Yorkshire Hospitals NHS Trust  buildings</w:t>
      </w:r>
    </w:p>
    <w:p w14:paraId="7A8EE1AF" w14:textId="77777777" w:rsidR="00A827E9" w:rsidRPr="00D96AC8" w:rsidRDefault="00A827E9" w:rsidP="0093724B">
      <w:pPr>
        <w:numPr>
          <w:ilvl w:val="0"/>
          <w:numId w:val="6"/>
        </w:numPr>
        <w:tabs>
          <w:tab w:val="left" w:pos="567"/>
        </w:tabs>
        <w:ind w:left="567" w:hanging="567"/>
        <w:jc w:val="both"/>
      </w:pPr>
      <w:r w:rsidRPr="00D96AC8">
        <w:t xml:space="preserve">In the immediate areas outside The Mid Yorkshire Hospitals NHS Trust  </w:t>
      </w:r>
    </w:p>
    <w:p w14:paraId="5674FD38" w14:textId="77777777" w:rsidR="00A827E9" w:rsidRDefault="00A827E9" w:rsidP="0093724B">
      <w:pPr>
        <w:numPr>
          <w:ilvl w:val="0"/>
          <w:numId w:val="6"/>
        </w:numPr>
        <w:tabs>
          <w:tab w:val="left" w:pos="567"/>
        </w:tabs>
        <w:ind w:left="567" w:hanging="567"/>
        <w:jc w:val="both"/>
      </w:pPr>
      <w:r w:rsidRPr="00D96AC8">
        <w:t xml:space="preserve">In vehicles owned or leased by The Mid Yorkshire Hospitals NHS Trust  </w:t>
      </w:r>
    </w:p>
    <w:p w14:paraId="3186D293" w14:textId="77777777" w:rsidR="00CD5195" w:rsidRDefault="00CD5195" w:rsidP="00CD5195">
      <w:pPr>
        <w:tabs>
          <w:tab w:val="left" w:pos="567"/>
        </w:tabs>
        <w:ind w:left="567"/>
        <w:jc w:val="both"/>
      </w:pPr>
    </w:p>
    <w:p w14:paraId="3F011034" w14:textId="77777777" w:rsidR="00CD5195" w:rsidRPr="00D96AC8" w:rsidRDefault="00CD5195" w:rsidP="00CD5195">
      <w:pPr>
        <w:tabs>
          <w:tab w:val="left" w:pos="567"/>
        </w:tabs>
        <w:ind w:left="567"/>
        <w:jc w:val="both"/>
      </w:pPr>
    </w:p>
    <w:p w14:paraId="612336EA" w14:textId="77777777" w:rsidR="00A827E9" w:rsidRPr="00D96AC8" w:rsidRDefault="00A827E9" w:rsidP="0093724B">
      <w:pPr>
        <w:tabs>
          <w:tab w:val="left" w:pos="0"/>
        </w:tabs>
        <w:jc w:val="both"/>
      </w:pPr>
    </w:p>
    <w:p w14:paraId="1EFEAC97" w14:textId="77777777" w:rsidR="00A827E9" w:rsidRPr="00D96AC8" w:rsidRDefault="00A827E9" w:rsidP="0093724B">
      <w:pPr>
        <w:pStyle w:val="BodyText2"/>
        <w:tabs>
          <w:tab w:val="left" w:pos="0"/>
        </w:tabs>
      </w:pPr>
      <w:r w:rsidRPr="00D96AC8">
        <w:t>Staff are not permitted to smoke whilst in uniform and / or wearing a staff badge in areas where they can be seen by the public.</w:t>
      </w:r>
    </w:p>
    <w:p w14:paraId="2B2FE0D1" w14:textId="77777777" w:rsidR="00A827E9" w:rsidRPr="00D96AC8" w:rsidRDefault="00A827E9" w:rsidP="0093724B">
      <w:pPr>
        <w:tabs>
          <w:tab w:val="left" w:pos="0"/>
        </w:tabs>
        <w:jc w:val="both"/>
      </w:pPr>
    </w:p>
    <w:p w14:paraId="66D08219" w14:textId="77777777" w:rsidR="00A827E9" w:rsidRPr="00D96AC8" w:rsidRDefault="00A827E9" w:rsidP="0093724B">
      <w:pPr>
        <w:pStyle w:val="BodyText2"/>
        <w:tabs>
          <w:tab w:val="left" w:pos="0"/>
        </w:tabs>
      </w:pPr>
      <w:r w:rsidRPr="00D96AC8">
        <w:t>A copy of the full policy is available.</w:t>
      </w:r>
    </w:p>
    <w:p w14:paraId="681BE08E" w14:textId="77777777" w:rsidR="00A827E9" w:rsidRPr="00D96AC8" w:rsidRDefault="00A827E9" w:rsidP="0093724B">
      <w:pPr>
        <w:pStyle w:val="BodyText2"/>
        <w:tabs>
          <w:tab w:val="left" w:pos="0"/>
        </w:tabs>
      </w:pPr>
    </w:p>
    <w:p w14:paraId="1082A1DF" w14:textId="77777777" w:rsidR="00A827E9" w:rsidRPr="00D96AC8" w:rsidRDefault="00A827E9" w:rsidP="0093724B">
      <w:pPr>
        <w:pStyle w:val="BodyText2"/>
        <w:tabs>
          <w:tab w:val="left" w:pos="0"/>
        </w:tabs>
      </w:pPr>
      <w:r w:rsidRPr="00D96AC8">
        <w:t>In the unlikely event of a member of staff not respecting the policy, their line manager will attempt to resolve the situation informally, in the first instance.  Repeated breaches of the policy may result in disciplinary procedures being instigated.</w:t>
      </w:r>
    </w:p>
    <w:p w14:paraId="7E88AC45" w14:textId="77777777" w:rsidR="00A827E9" w:rsidRPr="00D96AC8" w:rsidRDefault="00A827E9" w:rsidP="0093724B">
      <w:pPr>
        <w:tabs>
          <w:tab w:val="left" w:pos="0"/>
        </w:tabs>
        <w:jc w:val="both"/>
      </w:pPr>
      <w:r w:rsidRPr="00D96AC8">
        <w:t xml:space="preserve"> </w:t>
      </w:r>
    </w:p>
    <w:p w14:paraId="5C45BF1D" w14:textId="77777777" w:rsidR="00A827E9" w:rsidRPr="00D96AC8" w:rsidRDefault="00A827E9" w:rsidP="0093724B">
      <w:pPr>
        <w:jc w:val="both"/>
      </w:pPr>
      <w:r w:rsidRPr="00D96AC8">
        <w:t>Any member of staff wishing to stop smoking can contact the Stop Smoking Service</w:t>
      </w:r>
    </w:p>
    <w:p w14:paraId="7AC192AC" w14:textId="77777777" w:rsidR="0050339D" w:rsidRDefault="0050339D" w:rsidP="0093724B">
      <w:pPr>
        <w:jc w:val="both"/>
        <w:rPr>
          <w:b/>
          <w:u w:val="single"/>
        </w:rPr>
      </w:pPr>
    </w:p>
    <w:p w14:paraId="6F24DA33" w14:textId="1EFC18AC" w:rsidR="00052821" w:rsidRDefault="00052821" w:rsidP="0093724B">
      <w:pPr>
        <w:jc w:val="both"/>
        <w:rPr>
          <w:b/>
          <w:u w:val="single"/>
        </w:rPr>
      </w:pPr>
      <w:r w:rsidRPr="00D96AC8">
        <w:rPr>
          <w:b/>
          <w:u w:val="single"/>
        </w:rPr>
        <w:t>WYA</w:t>
      </w:r>
      <w:r w:rsidR="00CD5195">
        <w:rPr>
          <w:b/>
          <w:u w:val="single"/>
        </w:rPr>
        <w:t>A</w:t>
      </w:r>
      <w:r w:rsidRPr="00D96AC8">
        <w:rPr>
          <w:b/>
          <w:u w:val="single"/>
        </w:rPr>
        <w:t>T</w:t>
      </w:r>
    </w:p>
    <w:p w14:paraId="73D3D155" w14:textId="77777777" w:rsidR="0093724B" w:rsidRPr="00D96AC8" w:rsidRDefault="0093724B" w:rsidP="0093724B">
      <w:pPr>
        <w:jc w:val="both"/>
        <w:rPr>
          <w:b/>
          <w:u w:val="single"/>
        </w:rPr>
      </w:pPr>
    </w:p>
    <w:p w14:paraId="20129EFE" w14:textId="77777777" w:rsidR="008525EC" w:rsidRPr="00D96AC8" w:rsidRDefault="00052821" w:rsidP="0093724B">
      <w:pPr>
        <w:jc w:val="both"/>
        <w:rPr>
          <w:color w:val="000000"/>
        </w:rPr>
      </w:pPr>
      <w:r w:rsidRPr="00D96AC8">
        <w:rPr>
          <w:color w:val="000000"/>
        </w:rPr>
        <w:t>The Mid Yorkshire Hospitals NHS Trust is part of the West Yorkshire Association of Acute Trusts (WYAAT), a collaborative of the NHS hospital trusts from across West Yorkshire and Harrogate working together to provide the best possible care for our patients.</w:t>
      </w:r>
    </w:p>
    <w:p w14:paraId="056A4C85" w14:textId="77777777" w:rsidR="0093724B" w:rsidRDefault="0093724B" w:rsidP="0093724B">
      <w:pPr>
        <w:jc w:val="both"/>
        <w:rPr>
          <w:color w:val="000000"/>
        </w:rPr>
      </w:pPr>
    </w:p>
    <w:p w14:paraId="5A06406A" w14:textId="77777777" w:rsidR="00052821" w:rsidRPr="00D96AC8" w:rsidRDefault="00052821" w:rsidP="0093724B">
      <w:pPr>
        <w:jc w:val="both"/>
        <w:rPr>
          <w:color w:val="000000"/>
        </w:rPr>
      </w:pPr>
      <w:r w:rsidRPr="00D96AC8">
        <w:rPr>
          <w:color w:val="000000"/>
        </w:rPr>
        <w:t>By bringing together the wide range of skills and expertise across West Yorkshire and Harrogate we are working differently, innovating and driving forward change to deliver the highest quality care.  By working for The Mid Yorkshire Hospitals NHS Trust this is your opportunity to be a part of that change.</w:t>
      </w:r>
    </w:p>
    <w:p w14:paraId="3CE201E4" w14:textId="77777777" w:rsidR="0093724B" w:rsidRDefault="0093724B" w:rsidP="0093724B">
      <w:pPr>
        <w:jc w:val="both"/>
        <w:rPr>
          <w:color w:val="000000"/>
        </w:rPr>
      </w:pPr>
    </w:p>
    <w:p w14:paraId="456F6A6F" w14:textId="77777777" w:rsidR="00052821" w:rsidRPr="00D96AC8" w:rsidRDefault="00052821" w:rsidP="0093724B">
      <w:pPr>
        <w:jc w:val="both"/>
        <w:rPr>
          <w:color w:val="000000"/>
        </w:rPr>
      </w:pPr>
      <w:r w:rsidRPr="00D96AC8">
        <w:rPr>
          <w:color w:val="000000"/>
        </w:rPr>
        <w:t>WYAAT is the acute sector arm of the West Yorkshire and Harrogate Health and Care Partnership, one of the largest integrated care systems in the country. The Partnership’s ambition is for everyone to have the best possible health and wellbeing, and the work of WYAAT, and each individual trust, supports that ambition. </w:t>
      </w:r>
    </w:p>
    <w:p w14:paraId="5E52FFA9" w14:textId="77777777" w:rsidR="00052821" w:rsidRPr="007F7109" w:rsidRDefault="00052821" w:rsidP="00A827E9">
      <w:pPr>
        <w:rPr>
          <w:sz w:val="22"/>
          <w:szCs w:val="22"/>
        </w:rPr>
        <w:sectPr w:rsidR="00052821" w:rsidRPr="007F7109" w:rsidSect="004816FE">
          <w:headerReference w:type="default" r:id="rId7"/>
          <w:footerReference w:type="default" r:id="rId8"/>
          <w:pgSz w:w="11906" w:h="16838"/>
          <w:pgMar w:top="1440" w:right="1440" w:bottom="1440" w:left="1440" w:header="708" w:footer="708" w:gutter="0"/>
          <w:cols w:space="708"/>
          <w:docGrid w:linePitch="360"/>
        </w:sectPr>
      </w:pPr>
    </w:p>
    <w:p w14:paraId="3126E058" w14:textId="1110B987" w:rsidR="00A827E9" w:rsidRPr="007F7109" w:rsidRDefault="00A827E9" w:rsidP="00A827E9">
      <w:pPr>
        <w:pStyle w:val="Title"/>
        <w:rPr>
          <w:rFonts w:cs="Arial"/>
          <w:sz w:val="22"/>
          <w:szCs w:val="22"/>
        </w:rPr>
      </w:pPr>
      <w:r w:rsidRPr="007F7109">
        <w:rPr>
          <w:rFonts w:cs="Arial"/>
          <w:sz w:val="22"/>
          <w:szCs w:val="22"/>
        </w:rPr>
        <w:lastRenderedPageBreak/>
        <w:t xml:space="preserve">THE MID YORKSHIRE </w:t>
      </w:r>
      <w:r w:rsidR="00CD5195">
        <w:rPr>
          <w:rFonts w:cs="Arial"/>
          <w:sz w:val="22"/>
          <w:szCs w:val="22"/>
        </w:rPr>
        <w:t>TEACHING</w:t>
      </w:r>
      <w:r w:rsidRPr="007F7109">
        <w:rPr>
          <w:rFonts w:cs="Arial"/>
          <w:sz w:val="22"/>
          <w:szCs w:val="22"/>
        </w:rPr>
        <w:t xml:space="preserve"> NHS TRUST</w:t>
      </w:r>
    </w:p>
    <w:p w14:paraId="3B7963AA" w14:textId="77777777" w:rsidR="00A827E9" w:rsidRPr="007F7109" w:rsidRDefault="00A827E9" w:rsidP="00A827E9">
      <w:pPr>
        <w:rPr>
          <w:b/>
          <w:sz w:val="22"/>
          <w:szCs w:val="22"/>
        </w:rPr>
      </w:pPr>
    </w:p>
    <w:p w14:paraId="3AF1467A" w14:textId="77777777" w:rsidR="00A827E9" w:rsidRPr="007F7109" w:rsidRDefault="00A827E9" w:rsidP="00CD5195">
      <w:pPr>
        <w:ind w:left="4320" w:firstLine="720"/>
        <w:rPr>
          <w:b/>
          <w:sz w:val="22"/>
          <w:szCs w:val="22"/>
        </w:rPr>
      </w:pPr>
      <w:r w:rsidRPr="007F7109">
        <w:rPr>
          <w:b/>
          <w:sz w:val="22"/>
          <w:szCs w:val="22"/>
        </w:rPr>
        <w:t>PERSON SPECIFICATION</w:t>
      </w:r>
    </w:p>
    <w:p w14:paraId="5529885E" w14:textId="77777777" w:rsidR="00A827E9" w:rsidRPr="007F7109" w:rsidRDefault="00A827E9" w:rsidP="00A827E9">
      <w:pPr>
        <w:jc w:val="center"/>
        <w:rPr>
          <w:sz w:val="22"/>
          <w:szCs w:val="22"/>
        </w:rPr>
      </w:pPr>
    </w:p>
    <w:tbl>
      <w:tblPr>
        <w:tblW w:w="14601" w:type="dxa"/>
        <w:tblInd w:w="-86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985"/>
        <w:gridCol w:w="5812"/>
        <w:gridCol w:w="4536"/>
        <w:gridCol w:w="2268"/>
      </w:tblGrid>
      <w:tr w:rsidR="00A827E9" w:rsidRPr="007F7109" w14:paraId="208C00CC" w14:textId="77777777" w:rsidTr="00D45233">
        <w:trPr>
          <w:trHeight w:val="320"/>
        </w:trPr>
        <w:tc>
          <w:tcPr>
            <w:tcW w:w="14601" w:type="dxa"/>
            <w:gridSpan w:val="4"/>
          </w:tcPr>
          <w:p w14:paraId="35615404" w14:textId="77777777" w:rsidR="002370D2" w:rsidRDefault="00393388" w:rsidP="002370D2">
            <w:pPr>
              <w:rPr>
                <w:b/>
                <w:sz w:val="22"/>
                <w:szCs w:val="22"/>
              </w:rPr>
            </w:pPr>
            <w:r>
              <w:rPr>
                <w:b/>
                <w:sz w:val="22"/>
                <w:szCs w:val="22"/>
              </w:rPr>
              <w:t>POST TITLE:</w:t>
            </w:r>
            <w:r w:rsidR="00A827E9" w:rsidRPr="007F7109">
              <w:rPr>
                <w:b/>
                <w:sz w:val="22"/>
                <w:szCs w:val="22"/>
              </w:rPr>
              <w:t xml:space="preserve">          </w:t>
            </w:r>
            <w:r>
              <w:rPr>
                <w:b/>
                <w:sz w:val="22"/>
                <w:szCs w:val="22"/>
              </w:rPr>
              <w:t xml:space="preserve">Deputy Director of Operations </w:t>
            </w:r>
          </w:p>
          <w:p w14:paraId="71E0FD6F" w14:textId="77777777" w:rsidR="002370D2" w:rsidRDefault="00A827E9" w:rsidP="002370D2">
            <w:pPr>
              <w:rPr>
                <w:b/>
                <w:sz w:val="22"/>
                <w:szCs w:val="22"/>
              </w:rPr>
            </w:pPr>
            <w:r w:rsidRPr="007F7109">
              <w:rPr>
                <w:b/>
                <w:sz w:val="22"/>
                <w:szCs w:val="22"/>
              </w:rPr>
              <w:t>POST REF NO.</w:t>
            </w:r>
            <w:r w:rsidRPr="007F7109">
              <w:rPr>
                <w:b/>
                <w:sz w:val="22"/>
                <w:szCs w:val="22"/>
              </w:rPr>
              <w:tab/>
              <w:t xml:space="preserve">                                           </w:t>
            </w:r>
          </w:p>
          <w:p w14:paraId="5F677F50" w14:textId="77777777" w:rsidR="00A827E9" w:rsidRPr="007F7109" w:rsidRDefault="00A827E9" w:rsidP="002370D2">
            <w:pPr>
              <w:rPr>
                <w:b/>
                <w:sz w:val="22"/>
                <w:szCs w:val="22"/>
              </w:rPr>
            </w:pPr>
            <w:r w:rsidRPr="007F7109">
              <w:rPr>
                <w:b/>
                <w:sz w:val="22"/>
                <w:szCs w:val="22"/>
              </w:rPr>
              <w:t xml:space="preserve">LOCATION: </w:t>
            </w:r>
            <w:r w:rsidR="00393388">
              <w:rPr>
                <w:b/>
                <w:sz w:val="22"/>
                <w:szCs w:val="22"/>
              </w:rPr>
              <w:t>Trustwide</w:t>
            </w:r>
          </w:p>
        </w:tc>
      </w:tr>
      <w:tr w:rsidR="00A827E9" w:rsidRPr="007F7109" w14:paraId="5139FF40" w14:textId="77777777" w:rsidTr="00D45233">
        <w:trPr>
          <w:trHeight w:val="320"/>
        </w:trPr>
        <w:tc>
          <w:tcPr>
            <w:tcW w:w="1985" w:type="dxa"/>
          </w:tcPr>
          <w:p w14:paraId="360758B1" w14:textId="77777777" w:rsidR="00A827E9" w:rsidRPr="007F7109" w:rsidRDefault="00A827E9" w:rsidP="004816FE">
            <w:pPr>
              <w:rPr>
                <w:sz w:val="22"/>
                <w:szCs w:val="22"/>
              </w:rPr>
            </w:pPr>
            <w:r w:rsidRPr="007F7109">
              <w:rPr>
                <w:b/>
                <w:sz w:val="22"/>
                <w:szCs w:val="22"/>
              </w:rPr>
              <w:t>Attributes</w:t>
            </w:r>
          </w:p>
        </w:tc>
        <w:tc>
          <w:tcPr>
            <w:tcW w:w="5812" w:type="dxa"/>
          </w:tcPr>
          <w:p w14:paraId="52E25C2F" w14:textId="77777777" w:rsidR="00A827E9" w:rsidRPr="007F7109" w:rsidRDefault="00A827E9" w:rsidP="004816FE">
            <w:pPr>
              <w:rPr>
                <w:sz w:val="22"/>
                <w:szCs w:val="22"/>
              </w:rPr>
            </w:pPr>
            <w:r w:rsidRPr="007F7109">
              <w:rPr>
                <w:b/>
                <w:sz w:val="22"/>
                <w:szCs w:val="22"/>
              </w:rPr>
              <w:t>Essential</w:t>
            </w:r>
          </w:p>
        </w:tc>
        <w:tc>
          <w:tcPr>
            <w:tcW w:w="4536" w:type="dxa"/>
          </w:tcPr>
          <w:p w14:paraId="50F767C4" w14:textId="77777777" w:rsidR="00A827E9" w:rsidRPr="007F7109" w:rsidRDefault="00A827E9" w:rsidP="004816FE">
            <w:pPr>
              <w:rPr>
                <w:b/>
                <w:sz w:val="22"/>
                <w:szCs w:val="22"/>
              </w:rPr>
            </w:pPr>
            <w:r w:rsidRPr="007F7109">
              <w:rPr>
                <w:b/>
                <w:sz w:val="22"/>
                <w:szCs w:val="22"/>
              </w:rPr>
              <w:t>Desirable</w:t>
            </w:r>
          </w:p>
        </w:tc>
        <w:tc>
          <w:tcPr>
            <w:tcW w:w="2268" w:type="dxa"/>
          </w:tcPr>
          <w:p w14:paraId="3E54AB3C" w14:textId="77777777" w:rsidR="00A827E9" w:rsidRPr="007F7109" w:rsidRDefault="00A827E9" w:rsidP="004816FE">
            <w:pPr>
              <w:rPr>
                <w:b/>
                <w:sz w:val="22"/>
                <w:szCs w:val="22"/>
              </w:rPr>
            </w:pPr>
            <w:r w:rsidRPr="007F7109">
              <w:rPr>
                <w:b/>
                <w:sz w:val="22"/>
                <w:szCs w:val="22"/>
              </w:rPr>
              <w:t>How Identified</w:t>
            </w:r>
          </w:p>
        </w:tc>
      </w:tr>
      <w:tr w:rsidR="000A7480" w:rsidRPr="007F7109" w14:paraId="445F2866" w14:textId="77777777" w:rsidTr="00D45233">
        <w:trPr>
          <w:trHeight w:val="1080"/>
        </w:trPr>
        <w:tc>
          <w:tcPr>
            <w:tcW w:w="1985" w:type="dxa"/>
            <w:tcBorders>
              <w:top w:val="nil"/>
            </w:tcBorders>
          </w:tcPr>
          <w:p w14:paraId="39022E04" w14:textId="77777777" w:rsidR="000A7480" w:rsidRPr="007F7109" w:rsidRDefault="000A7480" w:rsidP="004816FE">
            <w:pPr>
              <w:rPr>
                <w:sz w:val="22"/>
                <w:szCs w:val="22"/>
              </w:rPr>
            </w:pPr>
            <w:r w:rsidRPr="007F7109">
              <w:rPr>
                <w:b/>
                <w:sz w:val="22"/>
                <w:szCs w:val="22"/>
              </w:rPr>
              <w:t>Qualifications</w:t>
            </w:r>
          </w:p>
        </w:tc>
        <w:tc>
          <w:tcPr>
            <w:tcW w:w="5812" w:type="dxa"/>
            <w:tcBorders>
              <w:top w:val="nil"/>
            </w:tcBorders>
          </w:tcPr>
          <w:p w14:paraId="23AC1B48" w14:textId="77777777" w:rsidR="00715521" w:rsidRPr="007F7109" w:rsidRDefault="00715521" w:rsidP="00715521">
            <w:pPr>
              <w:rPr>
                <w:sz w:val="22"/>
                <w:szCs w:val="22"/>
              </w:rPr>
            </w:pPr>
            <w:r w:rsidRPr="007F7109">
              <w:rPr>
                <w:sz w:val="22"/>
                <w:szCs w:val="22"/>
              </w:rPr>
              <w:t>Educated to Masters level or equivalent professional qualification or equivalent experience</w:t>
            </w:r>
          </w:p>
          <w:p w14:paraId="1C9F6C1B" w14:textId="77777777" w:rsidR="00715521" w:rsidRPr="007F7109" w:rsidRDefault="00715521" w:rsidP="00715521">
            <w:pPr>
              <w:rPr>
                <w:sz w:val="22"/>
                <w:szCs w:val="22"/>
              </w:rPr>
            </w:pPr>
          </w:p>
          <w:p w14:paraId="2B02FE35" w14:textId="77777777" w:rsidR="00715521" w:rsidRPr="007F7109" w:rsidRDefault="00715521" w:rsidP="00715521">
            <w:pPr>
              <w:rPr>
                <w:sz w:val="22"/>
                <w:szCs w:val="22"/>
              </w:rPr>
            </w:pPr>
            <w:r w:rsidRPr="007F7109">
              <w:rPr>
                <w:sz w:val="22"/>
                <w:szCs w:val="22"/>
              </w:rPr>
              <w:t>Management qualification or post graduate diploma</w:t>
            </w:r>
          </w:p>
          <w:p w14:paraId="2CDF0C26" w14:textId="77777777" w:rsidR="00715521" w:rsidRPr="007F7109" w:rsidRDefault="00715521" w:rsidP="00715521">
            <w:pPr>
              <w:rPr>
                <w:sz w:val="22"/>
                <w:szCs w:val="22"/>
              </w:rPr>
            </w:pPr>
          </w:p>
          <w:p w14:paraId="03E1DFEE" w14:textId="77777777" w:rsidR="00715521" w:rsidRPr="007F7109" w:rsidRDefault="00715521" w:rsidP="00715521">
            <w:pPr>
              <w:rPr>
                <w:sz w:val="22"/>
                <w:szCs w:val="22"/>
              </w:rPr>
            </w:pPr>
            <w:r w:rsidRPr="007F7109">
              <w:rPr>
                <w:sz w:val="22"/>
                <w:szCs w:val="22"/>
              </w:rPr>
              <w:t>Continuing professional development</w:t>
            </w:r>
          </w:p>
          <w:p w14:paraId="0B5863F0" w14:textId="77777777" w:rsidR="000A7480" w:rsidRPr="007F7109" w:rsidRDefault="000A7480" w:rsidP="00715521">
            <w:pPr>
              <w:rPr>
                <w:color w:val="FF0000"/>
                <w:sz w:val="22"/>
                <w:szCs w:val="22"/>
              </w:rPr>
            </w:pPr>
          </w:p>
        </w:tc>
        <w:tc>
          <w:tcPr>
            <w:tcW w:w="4536" w:type="dxa"/>
            <w:tcBorders>
              <w:top w:val="nil"/>
            </w:tcBorders>
          </w:tcPr>
          <w:p w14:paraId="58FEA3AF" w14:textId="77777777" w:rsidR="000A7480" w:rsidRPr="007F7109" w:rsidRDefault="000A7480" w:rsidP="00715521">
            <w:pPr>
              <w:pStyle w:val="ListParagraph"/>
              <w:rPr>
                <w:color w:val="FF0000"/>
                <w:sz w:val="22"/>
                <w:szCs w:val="22"/>
              </w:rPr>
            </w:pPr>
          </w:p>
        </w:tc>
        <w:tc>
          <w:tcPr>
            <w:tcW w:w="2268" w:type="dxa"/>
            <w:tcBorders>
              <w:top w:val="nil"/>
            </w:tcBorders>
          </w:tcPr>
          <w:p w14:paraId="3BDA64F0" w14:textId="77777777" w:rsidR="000A7480" w:rsidRPr="007F7109" w:rsidRDefault="00715521" w:rsidP="005343C6">
            <w:pPr>
              <w:rPr>
                <w:color w:val="FF0000"/>
                <w:sz w:val="22"/>
                <w:szCs w:val="22"/>
              </w:rPr>
            </w:pPr>
            <w:r w:rsidRPr="007F7109">
              <w:rPr>
                <w:sz w:val="22"/>
                <w:szCs w:val="22"/>
              </w:rPr>
              <w:t>Application</w:t>
            </w:r>
          </w:p>
        </w:tc>
      </w:tr>
      <w:tr w:rsidR="000A7480" w:rsidRPr="007F7109" w14:paraId="5A22F07A" w14:textId="77777777" w:rsidTr="00D45233">
        <w:trPr>
          <w:trHeight w:val="1080"/>
        </w:trPr>
        <w:tc>
          <w:tcPr>
            <w:tcW w:w="1985" w:type="dxa"/>
          </w:tcPr>
          <w:p w14:paraId="119DA966" w14:textId="77777777" w:rsidR="000A7480" w:rsidRPr="007F7109" w:rsidRDefault="000A7480" w:rsidP="004816FE">
            <w:pPr>
              <w:rPr>
                <w:b/>
                <w:sz w:val="22"/>
                <w:szCs w:val="22"/>
              </w:rPr>
            </w:pPr>
            <w:r w:rsidRPr="007F7109">
              <w:rPr>
                <w:b/>
                <w:sz w:val="22"/>
                <w:szCs w:val="22"/>
              </w:rPr>
              <w:t>Experience</w:t>
            </w:r>
          </w:p>
        </w:tc>
        <w:tc>
          <w:tcPr>
            <w:tcW w:w="5812" w:type="dxa"/>
          </w:tcPr>
          <w:tbl>
            <w:tblPr>
              <w:tblW w:w="5136" w:type="dxa"/>
              <w:tblBorders>
                <w:top w:val="nil"/>
                <w:left w:val="nil"/>
                <w:bottom w:val="nil"/>
                <w:right w:val="nil"/>
              </w:tblBorders>
              <w:tblLayout w:type="fixed"/>
              <w:tblLook w:val="0000" w:firstRow="0" w:lastRow="0" w:firstColumn="0" w:lastColumn="0" w:noHBand="0" w:noVBand="0"/>
            </w:tblPr>
            <w:tblGrid>
              <w:gridCol w:w="5136"/>
            </w:tblGrid>
            <w:tr w:rsidR="00715521" w:rsidRPr="007F7109" w14:paraId="308D3605" w14:textId="77777777" w:rsidTr="001D73CA">
              <w:trPr>
                <w:trHeight w:val="736"/>
              </w:trPr>
              <w:tc>
                <w:tcPr>
                  <w:tcW w:w="5136" w:type="dxa"/>
                </w:tcPr>
                <w:p w14:paraId="68786773" w14:textId="77777777" w:rsidR="00715521" w:rsidRPr="007F7109" w:rsidRDefault="00715521" w:rsidP="001D73CA">
                  <w:pPr>
                    <w:ind w:left="-75"/>
                    <w:rPr>
                      <w:sz w:val="22"/>
                      <w:szCs w:val="22"/>
                    </w:rPr>
                  </w:pPr>
                  <w:r w:rsidRPr="007F7109">
                    <w:rPr>
                      <w:sz w:val="22"/>
                      <w:szCs w:val="22"/>
                    </w:rPr>
                    <w:t xml:space="preserve">Extensive recent experience at senior management level, within an acute hospital setting, to include line-management experience of a large, multi-professional staff group. </w:t>
                  </w:r>
                </w:p>
                <w:p w14:paraId="6E2585DC" w14:textId="77777777" w:rsidR="00715521" w:rsidRPr="007F7109" w:rsidRDefault="00715521" w:rsidP="001D73CA">
                  <w:pPr>
                    <w:ind w:left="360"/>
                    <w:rPr>
                      <w:sz w:val="22"/>
                      <w:szCs w:val="22"/>
                    </w:rPr>
                  </w:pPr>
                </w:p>
              </w:tc>
            </w:tr>
          </w:tbl>
          <w:p w14:paraId="345E2347" w14:textId="77777777" w:rsidR="00715521" w:rsidRPr="007F7109" w:rsidRDefault="00715521" w:rsidP="00715521">
            <w:pPr>
              <w:pStyle w:val="Default"/>
              <w:rPr>
                <w:rFonts w:ascii="Arial" w:eastAsia="Times New Roman" w:hAnsi="Arial" w:cs="Arial"/>
                <w:color w:val="auto"/>
                <w:sz w:val="22"/>
                <w:szCs w:val="22"/>
              </w:rPr>
            </w:pPr>
            <w:r w:rsidRPr="007F7109">
              <w:rPr>
                <w:rFonts w:ascii="Arial" w:eastAsia="Times New Roman" w:hAnsi="Arial" w:cs="Arial"/>
                <w:color w:val="auto"/>
                <w:sz w:val="22"/>
                <w:szCs w:val="22"/>
              </w:rPr>
              <w:t xml:space="preserve">Evidence of being able to provide strong professional leadership </w:t>
            </w:r>
          </w:p>
          <w:p w14:paraId="1A7C1CE2" w14:textId="77777777" w:rsidR="00715521" w:rsidRPr="007F7109" w:rsidRDefault="00715521" w:rsidP="00715521">
            <w:pPr>
              <w:pStyle w:val="Default"/>
              <w:rPr>
                <w:rFonts w:ascii="Arial" w:eastAsia="Times New Roman" w:hAnsi="Arial" w:cs="Arial"/>
                <w:color w:val="auto"/>
                <w:sz w:val="22"/>
                <w:szCs w:val="22"/>
              </w:rPr>
            </w:pPr>
          </w:p>
          <w:p w14:paraId="266CC586" w14:textId="77777777" w:rsidR="00715521" w:rsidRPr="007F7109" w:rsidRDefault="00715521" w:rsidP="00715521">
            <w:pPr>
              <w:pStyle w:val="Default"/>
              <w:rPr>
                <w:rFonts w:ascii="Arial" w:eastAsia="Times New Roman" w:hAnsi="Arial" w:cs="Arial"/>
                <w:color w:val="auto"/>
                <w:sz w:val="22"/>
                <w:szCs w:val="22"/>
              </w:rPr>
            </w:pPr>
            <w:r w:rsidRPr="007F7109">
              <w:rPr>
                <w:rFonts w:ascii="Arial" w:eastAsia="Times New Roman" w:hAnsi="Arial" w:cs="Arial"/>
                <w:color w:val="auto"/>
                <w:sz w:val="22"/>
                <w:szCs w:val="22"/>
              </w:rPr>
              <w:t xml:space="preserve">Able to build rapport and credibility with senior clinical and managerial teams </w:t>
            </w:r>
          </w:p>
          <w:p w14:paraId="35E25ABB" w14:textId="77777777" w:rsidR="00715521" w:rsidRPr="007F7109" w:rsidRDefault="00715521" w:rsidP="00715521">
            <w:pPr>
              <w:pStyle w:val="Default"/>
              <w:rPr>
                <w:rFonts w:ascii="Arial" w:eastAsia="Times New Roman" w:hAnsi="Arial" w:cs="Arial"/>
                <w:color w:val="auto"/>
                <w:sz w:val="22"/>
                <w:szCs w:val="22"/>
              </w:rPr>
            </w:pPr>
          </w:p>
          <w:p w14:paraId="47BF827D" w14:textId="77777777" w:rsidR="00715521" w:rsidRPr="007F7109" w:rsidRDefault="00715521" w:rsidP="00715521">
            <w:pPr>
              <w:pStyle w:val="Default"/>
              <w:rPr>
                <w:rFonts w:ascii="Arial" w:eastAsia="Times New Roman" w:hAnsi="Arial" w:cs="Arial"/>
                <w:color w:val="auto"/>
                <w:sz w:val="22"/>
                <w:szCs w:val="22"/>
              </w:rPr>
            </w:pPr>
            <w:r w:rsidRPr="007F7109">
              <w:rPr>
                <w:rFonts w:ascii="Arial" w:eastAsia="Times New Roman" w:hAnsi="Arial" w:cs="Arial"/>
                <w:color w:val="auto"/>
                <w:sz w:val="22"/>
                <w:szCs w:val="22"/>
              </w:rPr>
              <w:t xml:space="preserve">Evidence of effective team building </w:t>
            </w:r>
          </w:p>
          <w:p w14:paraId="18FDC4FD" w14:textId="77777777" w:rsidR="00715521" w:rsidRPr="007F7109" w:rsidRDefault="00715521" w:rsidP="00715521">
            <w:pPr>
              <w:pStyle w:val="Default"/>
              <w:rPr>
                <w:rFonts w:ascii="Arial" w:eastAsia="Times New Roman" w:hAnsi="Arial" w:cs="Arial"/>
                <w:color w:val="auto"/>
                <w:sz w:val="22"/>
                <w:szCs w:val="22"/>
              </w:rPr>
            </w:pPr>
          </w:p>
          <w:p w14:paraId="5A7ACDA3" w14:textId="77777777" w:rsidR="00715521" w:rsidRPr="007F7109" w:rsidRDefault="00715521" w:rsidP="00715521">
            <w:pPr>
              <w:pStyle w:val="Default"/>
              <w:rPr>
                <w:rFonts w:ascii="Arial" w:eastAsia="Times New Roman" w:hAnsi="Arial" w:cs="Arial"/>
                <w:color w:val="auto"/>
                <w:sz w:val="22"/>
                <w:szCs w:val="22"/>
              </w:rPr>
            </w:pPr>
            <w:r w:rsidRPr="007F7109">
              <w:rPr>
                <w:rFonts w:ascii="Arial" w:eastAsia="Times New Roman" w:hAnsi="Arial" w:cs="Arial"/>
                <w:color w:val="auto"/>
                <w:sz w:val="22"/>
                <w:szCs w:val="22"/>
              </w:rPr>
              <w:t>Evidence of having managed large pay and non-pay budgets and achievements of CIPs</w:t>
            </w:r>
          </w:p>
          <w:p w14:paraId="342FDB1B" w14:textId="77777777" w:rsidR="00715521" w:rsidRPr="007F7109" w:rsidRDefault="00715521" w:rsidP="00715521">
            <w:pPr>
              <w:pStyle w:val="Default"/>
              <w:rPr>
                <w:rFonts w:ascii="Arial" w:eastAsia="Times New Roman" w:hAnsi="Arial" w:cs="Arial"/>
                <w:color w:val="auto"/>
                <w:sz w:val="22"/>
                <w:szCs w:val="22"/>
              </w:rPr>
            </w:pPr>
          </w:p>
          <w:p w14:paraId="2AF55C13" w14:textId="77777777" w:rsidR="00715521" w:rsidRPr="007F7109" w:rsidRDefault="00715521" w:rsidP="00715521">
            <w:pPr>
              <w:pStyle w:val="Default"/>
              <w:rPr>
                <w:rFonts w:ascii="Arial" w:eastAsia="Times New Roman" w:hAnsi="Arial" w:cs="Arial"/>
                <w:color w:val="auto"/>
                <w:sz w:val="22"/>
                <w:szCs w:val="22"/>
              </w:rPr>
            </w:pPr>
            <w:r w:rsidRPr="007F7109">
              <w:rPr>
                <w:rFonts w:ascii="Arial" w:eastAsia="Times New Roman" w:hAnsi="Arial" w:cs="Arial"/>
                <w:color w:val="auto"/>
                <w:sz w:val="22"/>
                <w:szCs w:val="22"/>
              </w:rPr>
              <w:t xml:space="preserve">Experience in general/operational management including managing staff performance and managing change at a senior management or professional level </w:t>
            </w:r>
          </w:p>
          <w:p w14:paraId="21DA0066" w14:textId="77777777" w:rsidR="00715521" w:rsidRPr="007F7109" w:rsidRDefault="00715521" w:rsidP="00715521">
            <w:pPr>
              <w:pStyle w:val="Default"/>
              <w:rPr>
                <w:rFonts w:ascii="Arial" w:eastAsia="Times New Roman" w:hAnsi="Arial" w:cs="Arial"/>
                <w:color w:val="auto"/>
                <w:sz w:val="22"/>
                <w:szCs w:val="22"/>
              </w:rPr>
            </w:pPr>
          </w:p>
          <w:p w14:paraId="434E0513" w14:textId="77777777" w:rsidR="00715521" w:rsidRPr="007F7109" w:rsidRDefault="00715521" w:rsidP="00715521">
            <w:pPr>
              <w:pStyle w:val="Default"/>
              <w:rPr>
                <w:rFonts w:ascii="Arial" w:eastAsia="Times New Roman" w:hAnsi="Arial" w:cs="Arial"/>
                <w:color w:val="auto"/>
                <w:sz w:val="22"/>
                <w:szCs w:val="22"/>
              </w:rPr>
            </w:pPr>
            <w:r w:rsidRPr="007F7109">
              <w:rPr>
                <w:rFonts w:ascii="Arial" w:eastAsia="Times New Roman" w:hAnsi="Arial" w:cs="Arial"/>
                <w:color w:val="auto"/>
                <w:sz w:val="22"/>
                <w:szCs w:val="22"/>
              </w:rPr>
              <w:t xml:space="preserve">Experience of active performance management </w:t>
            </w:r>
          </w:p>
          <w:p w14:paraId="23257056" w14:textId="77777777" w:rsidR="00715521" w:rsidRPr="007F7109" w:rsidRDefault="00715521" w:rsidP="00715521">
            <w:pPr>
              <w:pStyle w:val="Default"/>
              <w:rPr>
                <w:rFonts w:ascii="Arial" w:eastAsia="Times New Roman" w:hAnsi="Arial" w:cs="Arial"/>
                <w:color w:val="auto"/>
                <w:sz w:val="22"/>
                <w:szCs w:val="22"/>
              </w:rPr>
            </w:pPr>
          </w:p>
          <w:p w14:paraId="6E536330" w14:textId="77777777" w:rsidR="00715521" w:rsidRPr="007F7109" w:rsidRDefault="00715521" w:rsidP="00715521">
            <w:pPr>
              <w:pStyle w:val="Default"/>
              <w:rPr>
                <w:rFonts w:ascii="Arial" w:eastAsia="Times New Roman" w:hAnsi="Arial" w:cs="Arial"/>
                <w:color w:val="auto"/>
                <w:sz w:val="22"/>
                <w:szCs w:val="22"/>
              </w:rPr>
            </w:pPr>
            <w:r w:rsidRPr="007F7109">
              <w:rPr>
                <w:rFonts w:ascii="Arial" w:eastAsia="Times New Roman" w:hAnsi="Arial" w:cs="Arial"/>
                <w:color w:val="auto"/>
                <w:sz w:val="22"/>
                <w:szCs w:val="22"/>
              </w:rPr>
              <w:t xml:space="preserve">Experience of implementing change management projects to develop or improve services </w:t>
            </w:r>
          </w:p>
          <w:p w14:paraId="10112160" w14:textId="77777777" w:rsidR="00715521" w:rsidRPr="007F7109" w:rsidRDefault="00715521" w:rsidP="00715521">
            <w:pPr>
              <w:pStyle w:val="Default"/>
              <w:rPr>
                <w:rFonts w:ascii="Arial" w:eastAsia="Times New Roman" w:hAnsi="Arial" w:cs="Arial"/>
                <w:color w:val="auto"/>
                <w:sz w:val="22"/>
                <w:szCs w:val="22"/>
              </w:rPr>
            </w:pPr>
          </w:p>
          <w:p w14:paraId="7C3A19F1" w14:textId="77777777" w:rsidR="00715521" w:rsidRPr="007F7109" w:rsidRDefault="00715521" w:rsidP="00715521">
            <w:pPr>
              <w:pStyle w:val="Default"/>
              <w:rPr>
                <w:rFonts w:ascii="Arial" w:eastAsia="Times New Roman" w:hAnsi="Arial" w:cs="Arial"/>
                <w:color w:val="auto"/>
                <w:sz w:val="22"/>
                <w:szCs w:val="22"/>
              </w:rPr>
            </w:pPr>
            <w:r w:rsidRPr="007F7109">
              <w:rPr>
                <w:rFonts w:ascii="Arial" w:eastAsia="Times New Roman" w:hAnsi="Arial" w:cs="Arial"/>
                <w:color w:val="auto"/>
                <w:sz w:val="22"/>
                <w:szCs w:val="22"/>
              </w:rPr>
              <w:t xml:space="preserve">Service planning and business case preparation </w:t>
            </w:r>
          </w:p>
          <w:p w14:paraId="5C0229FC" w14:textId="77777777" w:rsidR="00715521" w:rsidRPr="007F7109" w:rsidRDefault="00715521" w:rsidP="00715521">
            <w:pPr>
              <w:rPr>
                <w:sz w:val="22"/>
                <w:szCs w:val="22"/>
              </w:rPr>
            </w:pPr>
          </w:p>
          <w:p w14:paraId="5A119711" w14:textId="77777777" w:rsidR="00715521" w:rsidRPr="007F7109" w:rsidRDefault="00715521" w:rsidP="00715521">
            <w:pPr>
              <w:rPr>
                <w:sz w:val="22"/>
                <w:szCs w:val="22"/>
              </w:rPr>
            </w:pPr>
            <w:r w:rsidRPr="007F7109">
              <w:rPr>
                <w:sz w:val="22"/>
                <w:szCs w:val="22"/>
              </w:rPr>
              <w:t>Demonstrates ability to develop and utilise effective professional networks</w:t>
            </w:r>
          </w:p>
          <w:p w14:paraId="6FDD3DF1" w14:textId="77777777" w:rsidR="00715521" w:rsidRPr="007F7109" w:rsidRDefault="00715521" w:rsidP="00715521">
            <w:pPr>
              <w:pStyle w:val="ListParagraph"/>
              <w:rPr>
                <w:sz w:val="22"/>
                <w:szCs w:val="22"/>
              </w:rPr>
            </w:pPr>
          </w:p>
          <w:p w14:paraId="159E2D6E" w14:textId="77777777" w:rsidR="00715521" w:rsidRPr="007F7109" w:rsidRDefault="00715521" w:rsidP="00715521">
            <w:pPr>
              <w:rPr>
                <w:sz w:val="22"/>
                <w:szCs w:val="22"/>
              </w:rPr>
            </w:pPr>
            <w:r w:rsidRPr="007F7109">
              <w:rPr>
                <w:sz w:val="22"/>
                <w:szCs w:val="22"/>
              </w:rPr>
              <w:t>Extensive experience of operational resilience and capacity planning to support delivery of the improved utilisation and productivity of resources</w:t>
            </w:r>
          </w:p>
          <w:p w14:paraId="70419792" w14:textId="77777777" w:rsidR="00715521" w:rsidRPr="007F7109" w:rsidRDefault="00715521" w:rsidP="00715521">
            <w:pPr>
              <w:rPr>
                <w:sz w:val="22"/>
                <w:szCs w:val="22"/>
              </w:rPr>
            </w:pPr>
            <w:r w:rsidRPr="007F7109" w:rsidDel="004F6EB3">
              <w:rPr>
                <w:sz w:val="22"/>
                <w:szCs w:val="22"/>
              </w:rPr>
              <w:t xml:space="preserve"> </w:t>
            </w:r>
          </w:p>
          <w:p w14:paraId="1F60A83D" w14:textId="77777777" w:rsidR="000A7480" w:rsidRPr="007F7109" w:rsidRDefault="00715521" w:rsidP="00715521">
            <w:pPr>
              <w:rPr>
                <w:sz w:val="22"/>
                <w:szCs w:val="22"/>
              </w:rPr>
            </w:pPr>
            <w:r w:rsidRPr="007F7109">
              <w:rPr>
                <w:sz w:val="22"/>
                <w:szCs w:val="22"/>
              </w:rPr>
              <w:t>Ability to lead, manage and implement change to improve services to patients</w:t>
            </w:r>
          </w:p>
          <w:p w14:paraId="5A22EAB9" w14:textId="77777777" w:rsidR="00DC7E3A" w:rsidRPr="007F7109" w:rsidRDefault="00DC7E3A" w:rsidP="00715521">
            <w:pPr>
              <w:rPr>
                <w:color w:val="FF0000"/>
                <w:sz w:val="22"/>
                <w:szCs w:val="22"/>
              </w:rPr>
            </w:pPr>
          </w:p>
        </w:tc>
        <w:tc>
          <w:tcPr>
            <w:tcW w:w="4536" w:type="dxa"/>
          </w:tcPr>
          <w:p w14:paraId="0893AEC0" w14:textId="77777777" w:rsidR="00DA1CE8" w:rsidRPr="007F7109" w:rsidRDefault="00715521" w:rsidP="00715521">
            <w:pPr>
              <w:rPr>
                <w:color w:val="FF0000"/>
                <w:sz w:val="22"/>
                <w:szCs w:val="22"/>
              </w:rPr>
            </w:pPr>
            <w:r w:rsidRPr="007F7109">
              <w:rPr>
                <w:sz w:val="22"/>
                <w:szCs w:val="22"/>
              </w:rPr>
              <w:lastRenderedPageBreak/>
              <w:t>Demonstrates evidence of</w:t>
            </w:r>
          </w:p>
          <w:p w14:paraId="24A3B2AD" w14:textId="77777777" w:rsidR="00715521" w:rsidRPr="007F7109" w:rsidRDefault="00715521" w:rsidP="00715521">
            <w:pPr>
              <w:rPr>
                <w:sz w:val="22"/>
                <w:szCs w:val="22"/>
              </w:rPr>
            </w:pPr>
            <w:r w:rsidRPr="007F7109">
              <w:rPr>
                <w:sz w:val="22"/>
                <w:szCs w:val="22"/>
              </w:rPr>
              <w:t>innovation and improvement in the provision of services</w:t>
            </w:r>
          </w:p>
          <w:p w14:paraId="370A4FCB" w14:textId="77777777" w:rsidR="00715521" w:rsidRDefault="00715521" w:rsidP="00715521">
            <w:pPr>
              <w:rPr>
                <w:sz w:val="22"/>
                <w:szCs w:val="22"/>
              </w:rPr>
            </w:pPr>
          </w:p>
          <w:p w14:paraId="21A3FA63" w14:textId="77777777" w:rsidR="002370D2" w:rsidRPr="007F7109" w:rsidRDefault="002370D2" w:rsidP="00715521">
            <w:pPr>
              <w:rPr>
                <w:sz w:val="22"/>
                <w:szCs w:val="22"/>
              </w:rPr>
            </w:pPr>
          </w:p>
          <w:p w14:paraId="2AC96110" w14:textId="77777777" w:rsidR="00715521" w:rsidRPr="007F7109" w:rsidRDefault="00715521" w:rsidP="00715521">
            <w:pPr>
              <w:rPr>
                <w:sz w:val="22"/>
                <w:szCs w:val="22"/>
              </w:rPr>
            </w:pPr>
            <w:r w:rsidRPr="007F7109">
              <w:rPr>
                <w:sz w:val="22"/>
                <w:szCs w:val="22"/>
              </w:rPr>
              <w:t>Project management techniques</w:t>
            </w:r>
          </w:p>
          <w:p w14:paraId="0A9D6607" w14:textId="77777777" w:rsidR="00715521" w:rsidRPr="007F7109" w:rsidRDefault="00715521" w:rsidP="00715521">
            <w:pPr>
              <w:pStyle w:val="ListParagraph"/>
              <w:rPr>
                <w:sz w:val="22"/>
                <w:szCs w:val="22"/>
              </w:rPr>
            </w:pPr>
          </w:p>
          <w:p w14:paraId="535FCB65" w14:textId="77777777" w:rsidR="00715521" w:rsidRPr="007F7109" w:rsidRDefault="00715521" w:rsidP="00715521">
            <w:pPr>
              <w:rPr>
                <w:sz w:val="22"/>
                <w:szCs w:val="22"/>
              </w:rPr>
            </w:pPr>
            <w:r w:rsidRPr="007F7109">
              <w:rPr>
                <w:sz w:val="22"/>
                <w:szCs w:val="22"/>
              </w:rPr>
              <w:t xml:space="preserve">Preparing and implementing strategic plans </w:t>
            </w:r>
          </w:p>
          <w:p w14:paraId="1D0ACC04" w14:textId="77777777" w:rsidR="00715521" w:rsidRPr="007F7109" w:rsidRDefault="00715521" w:rsidP="00715521">
            <w:pPr>
              <w:rPr>
                <w:sz w:val="22"/>
                <w:szCs w:val="22"/>
              </w:rPr>
            </w:pPr>
          </w:p>
          <w:p w14:paraId="424185A0" w14:textId="77777777" w:rsidR="00715521" w:rsidRPr="007F7109" w:rsidRDefault="00715521" w:rsidP="00715521">
            <w:pPr>
              <w:rPr>
                <w:sz w:val="22"/>
                <w:szCs w:val="22"/>
              </w:rPr>
            </w:pPr>
            <w:r w:rsidRPr="007F7109">
              <w:rPr>
                <w:sz w:val="22"/>
                <w:szCs w:val="22"/>
              </w:rPr>
              <w:t>Demonstrates ability to develop and utilise effective professional networks</w:t>
            </w:r>
          </w:p>
          <w:p w14:paraId="66B03299" w14:textId="77777777" w:rsidR="00715521" w:rsidRPr="007F7109" w:rsidRDefault="00715521" w:rsidP="00715521">
            <w:pPr>
              <w:rPr>
                <w:sz w:val="22"/>
                <w:szCs w:val="22"/>
              </w:rPr>
            </w:pPr>
          </w:p>
          <w:p w14:paraId="109211DE" w14:textId="77777777" w:rsidR="00715521" w:rsidRPr="007F7109" w:rsidRDefault="00715521" w:rsidP="00715521">
            <w:pPr>
              <w:rPr>
                <w:sz w:val="22"/>
                <w:szCs w:val="22"/>
              </w:rPr>
            </w:pPr>
            <w:r w:rsidRPr="007F7109">
              <w:rPr>
                <w:sz w:val="22"/>
                <w:szCs w:val="22"/>
              </w:rPr>
              <w:t>Knowledge of organisational performance management principles and practice</w:t>
            </w:r>
          </w:p>
          <w:p w14:paraId="4EC435E8" w14:textId="77777777" w:rsidR="00715521" w:rsidRPr="007F7109" w:rsidRDefault="00715521" w:rsidP="00715521">
            <w:pPr>
              <w:pStyle w:val="ListParagraph"/>
              <w:rPr>
                <w:sz w:val="22"/>
                <w:szCs w:val="22"/>
              </w:rPr>
            </w:pPr>
          </w:p>
          <w:p w14:paraId="5854F154" w14:textId="77777777" w:rsidR="000A7480" w:rsidRPr="007F7109" w:rsidRDefault="000A7480" w:rsidP="00DA1CE8">
            <w:pPr>
              <w:pStyle w:val="ListParagraph"/>
              <w:rPr>
                <w:b/>
                <w:color w:val="FF0000"/>
                <w:sz w:val="22"/>
                <w:szCs w:val="22"/>
              </w:rPr>
            </w:pPr>
          </w:p>
        </w:tc>
        <w:tc>
          <w:tcPr>
            <w:tcW w:w="2268" w:type="dxa"/>
          </w:tcPr>
          <w:p w14:paraId="4DBAFA82" w14:textId="77777777" w:rsidR="00DA1CE8" w:rsidRPr="007F7109" w:rsidRDefault="0093724B" w:rsidP="00715521">
            <w:pPr>
              <w:rPr>
                <w:sz w:val="22"/>
                <w:szCs w:val="22"/>
              </w:rPr>
            </w:pPr>
            <w:r>
              <w:rPr>
                <w:sz w:val="22"/>
                <w:szCs w:val="22"/>
              </w:rPr>
              <w:t>Application/I</w:t>
            </w:r>
            <w:r w:rsidR="00715521" w:rsidRPr="007F7109">
              <w:rPr>
                <w:sz w:val="22"/>
                <w:szCs w:val="22"/>
              </w:rPr>
              <w:t>nterview</w:t>
            </w:r>
          </w:p>
          <w:p w14:paraId="192922A6" w14:textId="77777777" w:rsidR="000A7480" w:rsidRPr="007F7109" w:rsidRDefault="000A7480" w:rsidP="005343C6">
            <w:pPr>
              <w:rPr>
                <w:color w:val="FF0000"/>
                <w:sz w:val="22"/>
                <w:szCs w:val="22"/>
              </w:rPr>
            </w:pPr>
          </w:p>
        </w:tc>
      </w:tr>
      <w:tr w:rsidR="00230B1A" w:rsidRPr="00594E21" w14:paraId="6D886544" w14:textId="77777777" w:rsidTr="00D45233">
        <w:trPr>
          <w:trHeight w:val="269"/>
        </w:trPr>
        <w:tc>
          <w:tcPr>
            <w:tcW w:w="1985" w:type="dxa"/>
          </w:tcPr>
          <w:p w14:paraId="09705EAD" w14:textId="77777777" w:rsidR="000A7480" w:rsidRPr="007F7109" w:rsidRDefault="000A7480" w:rsidP="004816FE">
            <w:pPr>
              <w:rPr>
                <w:b/>
                <w:sz w:val="22"/>
                <w:szCs w:val="22"/>
              </w:rPr>
            </w:pPr>
            <w:r w:rsidRPr="007F7109">
              <w:rPr>
                <w:b/>
                <w:sz w:val="22"/>
                <w:szCs w:val="22"/>
              </w:rPr>
              <w:t>Knowledge and Awareness</w:t>
            </w:r>
          </w:p>
        </w:tc>
        <w:tc>
          <w:tcPr>
            <w:tcW w:w="5812" w:type="dxa"/>
          </w:tcPr>
          <w:p w14:paraId="36ECCAF8" w14:textId="77777777" w:rsidR="00720ADD" w:rsidRPr="007F7109" w:rsidRDefault="00720ADD" w:rsidP="00720ADD">
            <w:pPr>
              <w:rPr>
                <w:sz w:val="22"/>
                <w:szCs w:val="22"/>
              </w:rPr>
            </w:pPr>
            <w:r w:rsidRPr="007F7109">
              <w:rPr>
                <w:sz w:val="22"/>
                <w:szCs w:val="22"/>
              </w:rPr>
              <w:t>Knowledge of organisational performance management principles and practice</w:t>
            </w:r>
          </w:p>
          <w:p w14:paraId="353367CF" w14:textId="77777777" w:rsidR="00720ADD" w:rsidRPr="007F7109" w:rsidRDefault="00720ADD" w:rsidP="00660747">
            <w:pPr>
              <w:rPr>
                <w:color w:val="FF0000"/>
                <w:sz w:val="22"/>
                <w:szCs w:val="22"/>
              </w:rPr>
            </w:pPr>
          </w:p>
          <w:p w14:paraId="10223044" w14:textId="77777777" w:rsidR="000F0D7F" w:rsidRDefault="00720ADD" w:rsidP="000F0D7F">
            <w:pPr>
              <w:rPr>
                <w:sz w:val="22"/>
                <w:szCs w:val="22"/>
              </w:rPr>
            </w:pPr>
            <w:r w:rsidRPr="007F7109">
              <w:rPr>
                <w:sz w:val="22"/>
                <w:szCs w:val="22"/>
              </w:rPr>
              <w:t xml:space="preserve">Knowledge and application of key policies and </w:t>
            </w:r>
            <w:r w:rsidRPr="000F0D7F">
              <w:rPr>
                <w:sz w:val="22"/>
                <w:szCs w:val="22"/>
              </w:rPr>
              <w:t>procedures including 18 weeks, Health and Safety, HR policy, and infection control</w:t>
            </w:r>
          </w:p>
          <w:p w14:paraId="0AA25FCC" w14:textId="77777777" w:rsidR="002370D2" w:rsidRDefault="002370D2" w:rsidP="000F0D7F">
            <w:pPr>
              <w:rPr>
                <w:sz w:val="22"/>
                <w:szCs w:val="22"/>
              </w:rPr>
            </w:pPr>
          </w:p>
          <w:p w14:paraId="1241C657" w14:textId="77777777" w:rsidR="00F077FE" w:rsidRPr="000F0D7F" w:rsidRDefault="00F077FE" w:rsidP="000F0D7F">
            <w:pPr>
              <w:rPr>
                <w:color w:val="000000" w:themeColor="text1"/>
                <w:sz w:val="22"/>
                <w:szCs w:val="22"/>
              </w:rPr>
            </w:pPr>
            <w:r w:rsidRPr="00594E21">
              <w:rPr>
                <w:color w:val="000000" w:themeColor="text1"/>
                <w:sz w:val="22"/>
                <w:szCs w:val="22"/>
              </w:rPr>
              <w:t>Awareness of own limitations.</w:t>
            </w:r>
          </w:p>
          <w:p w14:paraId="0062B80C" w14:textId="77777777" w:rsidR="000A7480" w:rsidRPr="000F0D7F" w:rsidRDefault="000A7480" w:rsidP="00660747">
            <w:pPr>
              <w:pStyle w:val="ListParagraph"/>
              <w:rPr>
                <w:color w:val="FF0000"/>
                <w:sz w:val="22"/>
                <w:szCs w:val="22"/>
              </w:rPr>
            </w:pPr>
          </w:p>
        </w:tc>
        <w:tc>
          <w:tcPr>
            <w:tcW w:w="4536" w:type="dxa"/>
          </w:tcPr>
          <w:p w14:paraId="663B5FED" w14:textId="77777777" w:rsidR="00DA1CE8" w:rsidRPr="000F0D7F" w:rsidRDefault="00DA1CE8" w:rsidP="003422BA">
            <w:pPr>
              <w:rPr>
                <w:color w:val="FF0000"/>
                <w:sz w:val="22"/>
                <w:szCs w:val="22"/>
              </w:rPr>
            </w:pPr>
          </w:p>
          <w:p w14:paraId="0EDBF074" w14:textId="77777777" w:rsidR="00F077FE" w:rsidRPr="000F0D7F" w:rsidRDefault="00F077FE" w:rsidP="00DA1CE8">
            <w:pPr>
              <w:pStyle w:val="ListParagraph"/>
              <w:rPr>
                <w:color w:val="FF0000"/>
                <w:sz w:val="22"/>
                <w:szCs w:val="22"/>
              </w:rPr>
            </w:pPr>
          </w:p>
        </w:tc>
        <w:tc>
          <w:tcPr>
            <w:tcW w:w="2268" w:type="dxa"/>
          </w:tcPr>
          <w:p w14:paraId="26A43C7A" w14:textId="77777777" w:rsidR="00DA1CE8" w:rsidRPr="007F7109" w:rsidRDefault="0093724B" w:rsidP="007F7109">
            <w:pPr>
              <w:rPr>
                <w:sz w:val="22"/>
                <w:szCs w:val="22"/>
              </w:rPr>
            </w:pPr>
            <w:r>
              <w:rPr>
                <w:sz w:val="22"/>
                <w:szCs w:val="22"/>
              </w:rPr>
              <w:t>Application/I</w:t>
            </w:r>
            <w:r w:rsidR="003422BA" w:rsidRPr="007F7109">
              <w:rPr>
                <w:sz w:val="22"/>
                <w:szCs w:val="22"/>
              </w:rPr>
              <w:t>nterview</w:t>
            </w:r>
          </w:p>
          <w:p w14:paraId="05B0DFDA" w14:textId="77777777" w:rsidR="000A7480" w:rsidRPr="000F0D7F" w:rsidRDefault="000A7480" w:rsidP="005343C6">
            <w:pPr>
              <w:rPr>
                <w:sz w:val="22"/>
                <w:szCs w:val="22"/>
              </w:rPr>
            </w:pPr>
          </w:p>
        </w:tc>
      </w:tr>
      <w:tr w:rsidR="000A7480" w:rsidRPr="000F0D7F" w14:paraId="2F425DD9" w14:textId="77777777" w:rsidTr="00D45233">
        <w:trPr>
          <w:trHeight w:val="411"/>
        </w:trPr>
        <w:tc>
          <w:tcPr>
            <w:tcW w:w="1985" w:type="dxa"/>
          </w:tcPr>
          <w:p w14:paraId="24A1CEF3" w14:textId="77777777" w:rsidR="000A7480" w:rsidRPr="000F0D7F" w:rsidRDefault="000A7480" w:rsidP="004816FE">
            <w:pPr>
              <w:rPr>
                <w:b/>
                <w:sz w:val="22"/>
                <w:szCs w:val="22"/>
              </w:rPr>
            </w:pPr>
            <w:r w:rsidRPr="000F0D7F">
              <w:rPr>
                <w:b/>
                <w:sz w:val="22"/>
                <w:szCs w:val="22"/>
              </w:rPr>
              <w:t>Skills and Abilities</w:t>
            </w:r>
          </w:p>
        </w:tc>
        <w:tc>
          <w:tcPr>
            <w:tcW w:w="5812" w:type="dxa"/>
          </w:tcPr>
          <w:p w14:paraId="6E8D13D2" w14:textId="77777777" w:rsidR="00660747" w:rsidRPr="000F0D7F" w:rsidRDefault="00660747" w:rsidP="00660747">
            <w:pPr>
              <w:rPr>
                <w:sz w:val="22"/>
                <w:szCs w:val="22"/>
              </w:rPr>
            </w:pPr>
            <w:r w:rsidRPr="000F0D7F">
              <w:rPr>
                <w:sz w:val="22"/>
                <w:szCs w:val="22"/>
              </w:rPr>
              <w:t>Excellent oral and written communication skills</w:t>
            </w:r>
          </w:p>
          <w:p w14:paraId="353E4D6F" w14:textId="77777777" w:rsidR="00660747" w:rsidRPr="000F0D7F" w:rsidRDefault="00660747" w:rsidP="00660747">
            <w:pPr>
              <w:rPr>
                <w:sz w:val="22"/>
                <w:szCs w:val="22"/>
              </w:rPr>
            </w:pPr>
          </w:p>
          <w:p w14:paraId="322D75C4" w14:textId="77777777" w:rsidR="00660747" w:rsidRPr="000F0D7F" w:rsidRDefault="00660747" w:rsidP="00660747">
            <w:pPr>
              <w:rPr>
                <w:sz w:val="22"/>
                <w:szCs w:val="22"/>
              </w:rPr>
            </w:pPr>
            <w:r w:rsidRPr="000F0D7F">
              <w:rPr>
                <w:sz w:val="22"/>
                <w:szCs w:val="22"/>
              </w:rPr>
              <w:t>Ability to communicate at all levels</w:t>
            </w:r>
          </w:p>
          <w:p w14:paraId="150B9CE6" w14:textId="77777777" w:rsidR="00660747" w:rsidRPr="000F0D7F" w:rsidRDefault="00660747" w:rsidP="00660747">
            <w:pPr>
              <w:rPr>
                <w:sz w:val="22"/>
                <w:szCs w:val="22"/>
              </w:rPr>
            </w:pPr>
          </w:p>
          <w:p w14:paraId="798EDBF9" w14:textId="77777777" w:rsidR="00660747" w:rsidRPr="000F0D7F" w:rsidRDefault="00660747" w:rsidP="00660747">
            <w:pPr>
              <w:rPr>
                <w:sz w:val="22"/>
                <w:szCs w:val="22"/>
              </w:rPr>
            </w:pPr>
            <w:r w:rsidRPr="000F0D7F">
              <w:rPr>
                <w:sz w:val="22"/>
                <w:szCs w:val="22"/>
              </w:rPr>
              <w:t>Highly developed interpersonal skills</w:t>
            </w:r>
          </w:p>
          <w:p w14:paraId="7899D70A" w14:textId="77777777" w:rsidR="00660747" w:rsidRPr="000F0D7F" w:rsidRDefault="00660747" w:rsidP="00660747">
            <w:pPr>
              <w:rPr>
                <w:sz w:val="22"/>
                <w:szCs w:val="22"/>
              </w:rPr>
            </w:pPr>
          </w:p>
          <w:p w14:paraId="40DB96F0" w14:textId="77777777" w:rsidR="00660747" w:rsidRPr="000F0D7F" w:rsidRDefault="00660747" w:rsidP="00660747">
            <w:pPr>
              <w:rPr>
                <w:sz w:val="22"/>
                <w:szCs w:val="22"/>
              </w:rPr>
            </w:pPr>
            <w:r w:rsidRPr="000F0D7F">
              <w:rPr>
                <w:sz w:val="22"/>
                <w:szCs w:val="22"/>
              </w:rPr>
              <w:t>Ability to negotiate and influence</w:t>
            </w:r>
          </w:p>
          <w:p w14:paraId="433A5C37" w14:textId="77777777" w:rsidR="00660747" w:rsidRPr="000F0D7F" w:rsidRDefault="00660747" w:rsidP="00660747">
            <w:pPr>
              <w:rPr>
                <w:sz w:val="22"/>
                <w:szCs w:val="22"/>
              </w:rPr>
            </w:pPr>
          </w:p>
          <w:p w14:paraId="30F07A74" w14:textId="77777777" w:rsidR="00660747" w:rsidRPr="000F0D7F" w:rsidRDefault="00660747" w:rsidP="00660747">
            <w:pPr>
              <w:rPr>
                <w:sz w:val="22"/>
                <w:szCs w:val="22"/>
              </w:rPr>
            </w:pPr>
            <w:r w:rsidRPr="000F0D7F">
              <w:rPr>
                <w:sz w:val="22"/>
                <w:szCs w:val="22"/>
              </w:rPr>
              <w:t>Ability to lead, manage and promote change</w:t>
            </w:r>
          </w:p>
          <w:p w14:paraId="14969121" w14:textId="77777777" w:rsidR="00660747" w:rsidRPr="000F0D7F" w:rsidRDefault="00660747" w:rsidP="00660747">
            <w:pPr>
              <w:rPr>
                <w:sz w:val="22"/>
                <w:szCs w:val="22"/>
              </w:rPr>
            </w:pPr>
          </w:p>
          <w:p w14:paraId="6F4A626C" w14:textId="77777777" w:rsidR="00660747" w:rsidRPr="000F0D7F" w:rsidRDefault="00660747" w:rsidP="00660747">
            <w:pPr>
              <w:rPr>
                <w:sz w:val="22"/>
                <w:szCs w:val="22"/>
              </w:rPr>
            </w:pPr>
            <w:r w:rsidRPr="000F0D7F">
              <w:rPr>
                <w:sz w:val="22"/>
                <w:szCs w:val="22"/>
              </w:rPr>
              <w:t>Ability to think strategically</w:t>
            </w:r>
          </w:p>
          <w:p w14:paraId="13AEB55C" w14:textId="77777777" w:rsidR="00660747" w:rsidRPr="000F0D7F" w:rsidRDefault="00660747" w:rsidP="00660747">
            <w:pPr>
              <w:pStyle w:val="ListParagraph"/>
              <w:rPr>
                <w:sz w:val="22"/>
                <w:szCs w:val="22"/>
              </w:rPr>
            </w:pPr>
          </w:p>
          <w:p w14:paraId="30704218" w14:textId="77777777" w:rsidR="00660747" w:rsidRPr="000F0D7F" w:rsidRDefault="00660747" w:rsidP="00660747">
            <w:pPr>
              <w:pStyle w:val="Default"/>
              <w:rPr>
                <w:rFonts w:ascii="Arial" w:hAnsi="Arial" w:cs="Arial"/>
                <w:sz w:val="22"/>
                <w:szCs w:val="22"/>
              </w:rPr>
            </w:pPr>
            <w:r w:rsidRPr="00594E21">
              <w:rPr>
                <w:rFonts w:ascii="Arial" w:hAnsi="Arial" w:cs="Arial"/>
                <w:sz w:val="22"/>
                <w:szCs w:val="22"/>
              </w:rPr>
              <w:t xml:space="preserve">Ability to prioritise and manage a changing agenda </w:t>
            </w:r>
          </w:p>
          <w:p w14:paraId="5DA46AFC" w14:textId="77777777" w:rsidR="00660747" w:rsidRPr="000F0D7F" w:rsidRDefault="00660747" w:rsidP="00660747">
            <w:pPr>
              <w:pStyle w:val="Default"/>
              <w:rPr>
                <w:rFonts w:ascii="Arial" w:hAnsi="Arial" w:cs="Arial"/>
                <w:sz w:val="22"/>
                <w:szCs w:val="22"/>
              </w:rPr>
            </w:pPr>
          </w:p>
          <w:p w14:paraId="07A91E57" w14:textId="77777777" w:rsidR="00660747" w:rsidRPr="000F0D7F" w:rsidRDefault="00660747" w:rsidP="00660747">
            <w:pPr>
              <w:pStyle w:val="Default"/>
              <w:rPr>
                <w:rFonts w:ascii="Arial" w:hAnsi="Arial" w:cs="Arial"/>
                <w:sz w:val="22"/>
                <w:szCs w:val="22"/>
              </w:rPr>
            </w:pPr>
            <w:r w:rsidRPr="000F0D7F">
              <w:rPr>
                <w:rFonts w:ascii="Arial" w:hAnsi="Arial" w:cs="Arial"/>
                <w:sz w:val="22"/>
                <w:szCs w:val="22"/>
              </w:rPr>
              <w:t xml:space="preserve">Ability to enable, support and empower others </w:t>
            </w:r>
          </w:p>
          <w:p w14:paraId="7DFDAC72" w14:textId="77777777" w:rsidR="00660747" w:rsidRPr="000F0D7F" w:rsidRDefault="00660747" w:rsidP="00660747">
            <w:pPr>
              <w:pStyle w:val="Default"/>
              <w:rPr>
                <w:rFonts w:ascii="Arial" w:hAnsi="Arial" w:cs="Arial"/>
                <w:sz w:val="22"/>
                <w:szCs w:val="22"/>
              </w:rPr>
            </w:pPr>
          </w:p>
          <w:p w14:paraId="07CD7E24" w14:textId="77777777" w:rsidR="00660747" w:rsidRPr="000F0D7F" w:rsidRDefault="00660747" w:rsidP="00660747">
            <w:pPr>
              <w:pStyle w:val="Default"/>
              <w:rPr>
                <w:rFonts w:ascii="Arial" w:hAnsi="Arial" w:cs="Arial"/>
                <w:sz w:val="22"/>
                <w:szCs w:val="22"/>
              </w:rPr>
            </w:pPr>
            <w:r w:rsidRPr="000F0D7F">
              <w:rPr>
                <w:rFonts w:ascii="Arial" w:hAnsi="Arial" w:cs="Arial"/>
                <w:sz w:val="22"/>
                <w:szCs w:val="22"/>
              </w:rPr>
              <w:t xml:space="preserve">High level of energy, stamina and enthusiasm </w:t>
            </w:r>
          </w:p>
          <w:p w14:paraId="716CCDC4" w14:textId="77777777" w:rsidR="00660747" w:rsidRPr="000F0D7F" w:rsidRDefault="00660747" w:rsidP="00660747">
            <w:pPr>
              <w:pStyle w:val="Default"/>
              <w:rPr>
                <w:rFonts w:ascii="Arial" w:hAnsi="Arial" w:cs="Arial"/>
                <w:sz w:val="22"/>
                <w:szCs w:val="22"/>
              </w:rPr>
            </w:pPr>
          </w:p>
          <w:p w14:paraId="761EDC39" w14:textId="77777777" w:rsidR="00660747" w:rsidRPr="000F0D7F" w:rsidRDefault="00660747" w:rsidP="00660747">
            <w:pPr>
              <w:pStyle w:val="Default"/>
              <w:rPr>
                <w:rFonts w:ascii="Arial" w:hAnsi="Arial" w:cs="Arial"/>
                <w:sz w:val="22"/>
                <w:szCs w:val="22"/>
              </w:rPr>
            </w:pPr>
            <w:r w:rsidRPr="000F0D7F">
              <w:rPr>
                <w:rFonts w:ascii="Arial" w:hAnsi="Arial" w:cs="Arial"/>
                <w:sz w:val="22"/>
                <w:szCs w:val="22"/>
              </w:rPr>
              <w:t xml:space="preserve">Ability to be credible and confident with both clinicians and senior management, able to command respect </w:t>
            </w:r>
          </w:p>
          <w:p w14:paraId="18F37903" w14:textId="77777777" w:rsidR="000A7480" w:rsidRPr="000F0D7F" w:rsidRDefault="000A7480" w:rsidP="00DA1CE8">
            <w:pPr>
              <w:pStyle w:val="ListParagraph"/>
              <w:rPr>
                <w:color w:val="FF0000"/>
                <w:sz w:val="22"/>
                <w:szCs w:val="22"/>
              </w:rPr>
            </w:pPr>
          </w:p>
        </w:tc>
        <w:tc>
          <w:tcPr>
            <w:tcW w:w="4536" w:type="dxa"/>
          </w:tcPr>
          <w:p w14:paraId="4F7616C5" w14:textId="77777777" w:rsidR="000A7480" w:rsidRPr="000F0D7F" w:rsidRDefault="00660747">
            <w:pPr>
              <w:rPr>
                <w:color w:val="FF0000"/>
                <w:sz w:val="22"/>
                <w:szCs w:val="22"/>
              </w:rPr>
            </w:pPr>
            <w:r w:rsidRPr="000F0D7F">
              <w:rPr>
                <w:sz w:val="22"/>
                <w:szCs w:val="22"/>
              </w:rPr>
              <w:lastRenderedPageBreak/>
              <w:t>Experience in managing and delivering projects across a wide range of services</w:t>
            </w:r>
          </w:p>
          <w:p w14:paraId="005463A1" w14:textId="77777777" w:rsidR="000A7480" w:rsidRPr="000F0D7F" w:rsidRDefault="000A7480">
            <w:pPr>
              <w:rPr>
                <w:color w:val="FF0000"/>
                <w:sz w:val="22"/>
                <w:szCs w:val="22"/>
              </w:rPr>
            </w:pPr>
          </w:p>
        </w:tc>
        <w:tc>
          <w:tcPr>
            <w:tcW w:w="2268" w:type="dxa"/>
          </w:tcPr>
          <w:p w14:paraId="407EC5B8" w14:textId="77777777" w:rsidR="00DA1CE8" w:rsidRPr="000F0D7F" w:rsidRDefault="003422BA" w:rsidP="003422BA">
            <w:pPr>
              <w:rPr>
                <w:sz w:val="22"/>
                <w:szCs w:val="22"/>
              </w:rPr>
            </w:pPr>
            <w:r w:rsidRPr="000F0D7F">
              <w:rPr>
                <w:sz w:val="22"/>
                <w:szCs w:val="22"/>
              </w:rPr>
              <w:t>Application/Interview</w:t>
            </w:r>
          </w:p>
          <w:p w14:paraId="5A740075" w14:textId="77777777" w:rsidR="000A7480" w:rsidRPr="000F0D7F" w:rsidRDefault="000A7480">
            <w:pPr>
              <w:rPr>
                <w:sz w:val="22"/>
                <w:szCs w:val="22"/>
              </w:rPr>
            </w:pPr>
          </w:p>
        </w:tc>
      </w:tr>
      <w:tr w:rsidR="000A7480" w:rsidRPr="000F0D7F" w14:paraId="0AEDE010" w14:textId="77777777" w:rsidTr="00D45233">
        <w:trPr>
          <w:trHeight w:val="1080"/>
        </w:trPr>
        <w:tc>
          <w:tcPr>
            <w:tcW w:w="1985" w:type="dxa"/>
          </w:tcPr>
          <w:p w14:paraId="20172367" w14:textId="77777777" w:rsidR="000A7480" w:rsidRPr="000F0D7F" w:rsidRDefault="000A7480" w:rsidP="004816FE">
            <w:pPr>
              <w:rPr>
                <w:b/>
                <w:sz w:val="22"/>
                <w:szCs w:val="22"/>
              </w:rPr>
            </w:pPr>
            <w:r w:rsidRPr="000F0D7F">
              <w:rPr>
                <w:b/>
                <w:sz w:val="22"/>
                <w:szCs w:val="22"/>
              </w:rPr>
              <w:t>Personal Attributes</w:t>
            </w:r>
          </w:p>
        </w:tc>
        <w:tc>
          <w:tcPr>
            <w:tcW w:w="5812" w:type="dxa"/>
          </w:tcPr>
          <w:p w14:paraId="32B5EA87" w14:textId="77777777" w:rsidR="003422BA" w:rsidRPr="000F0D7F" w:rsidRDefault="003422BA" w:rsidP="003422BA">
            <w:pPr>
              <w:pStyle w:val="Default"/>
              <w:rPr>
                <w:rFonts w:ascii="Arial" w:hAnsi="Arial" w:cs="Arial"/>
                <w:sz w:val="22"/>
                <w:szCs w:val="22"/>
              </w:rPr>
            </w:pPr>
            <w:r w:rsidRPr="000F0D7F">
              <w:rPr>
                <w:rFonts w:ascii="Arial" w:hAnsi="Arial" w:cs="Arial"/>
                <w:sz w:val="22"/>
                <w:szCs w:val="22"/>
              </w:rPr>
              <w:t>Effective Leader with demonstrable evidence</w:t>
            </w:r>
          </w:p>
          <w:p w14:paraId="07F31B28" w14:textId="77777777" w:rsidR="003422BA" w:rsidRPr="000F0D7F" w:rsidRDefault="003422BA" w:rsidP="003422BA">
            <w:pPr>
              <w:pStyle w:val="Default"/>
              <w:rPr>
                <w:rFonts w:ascii="Arial" w:hAnsi="Arial" w:cs="Arial"/>
                <w:sz w:val="22"/>
                <w:szCs w:val="22"/>
              </w:rPr>
            </w:pPr>
          </w:p>
          <w:p w14:paraId="14658668" w14:textId="77777777" w:rsidR="003422BA" w:rsidRPr="000F0D7F" w:rsidRDefault="003422BA" w:rsidP="003422BA">
            <w:pPr>
              <w:pStyle w:val="Default"/>
              <w:rPr>
                <w:rFonts w:ascii="Arial" w:hAnsi="Arial" w:cs="Arial"/>
                <w:sz w:val="22"/>
                <w:szCs w:val="22"/>
              </w:rPr>
            </w:pPr>
            <w:r w:rsidRPr="000F0D7F">
              <w:rPr>
                <w:rFonts w:ascii="Arial" w:hAnsi="Arial" w:cs="Arial"/>
                <w:sz w:val="22"/>
                <w:szCs w:val="22"/>
              </w:rPr>
              <w:t>Personal integrity</w:t>
            </w:r>
          </w:p>
          <w:p w14:paraId="15E1F217" w14:textId="77777777" w:rsidR="003422BA" w:rsidRPr="000F0D7F" w:rsidRDefault="003422BA" w:rsidP="003422BA">
            <w:pPr>
              <w:pStyle w:val="Default"/>
              <w:rPr>
                <w:rFonts w:ascii="Arial" w:hAnsi="Arial" w:cs="Arial"/>
                <w:sz w:val="22"/>
                <w:szCs w:val="22"/>
              </w:rPr>
            </w:pPr>
          </w:p>
          <w:p w14:paraId="18111993" w14:textId="77777777" w:rsidR="003422BA" w:rsidRPr="000F0D7F" w:rsidRDefault="003422BA" w:rsidP="003422BA">
            <w:pPr>
              <w:pStyle w:val="Default"/>
              <w:rPr>
                <w:rFonts w:ascii="Arial" w:hAnsi="Arial" w:cs="Arial"/>
                <w:sz w:val="22"/>
                <w:szCs w:val="22"/>
              </w:rPr>
            </w:pPr>
            <w:r w:rsidRPr="000F0D7F">
              <w:rPr>
                <w:rFonts w:ascii="Arial" w:hAnsi="Arial" w:cs="Arial"/>
                <w:sz w:val="22"/>
                <w:szCs w:val="22"/>
              </w:rPr>
              <w:t>Loyalty to team and organisation</w:t>
            </w:r>
          </w:p>
          <w:p w14:paraId="630EDF3D" w14:textId="77777777" w:rsidR="003422BA" w:rsidRPr="000F0D7F" w:rsidRDefault="003422BA" w:rsidP="003422BA">
            <w:pPr>
              <w:pStyle w:val="Default"/>
              <w:rPr>
                <w:rFonts w:ascii="Arial" w:hAnsi="Arial" w:cs="Arial"/>
                <w:sz w:val="22"/>
                <w:szCs w:val="22"/>
              </w:rPr>
            </w:pPr>
          </w:p>
          <w:p w14:paraId="4C9701E6" w14:textId="77777777" w:rsidR="003422BA" w:rsidRPr="000F0D7F" w:rsidRDefault="003422BA" w:rsidP="003422BA">
            <w:pPr>
              <w:pStyle w:val="Default"/>
              <w:rPr>
                <w:rFonts w:ascii="Arial" w:hAnsi="Arial" w:cs="Arial"/>
                <w:sz w:val="22"/>
                <w:szCs w:val="22"/>
              </w:rPr>
            </w:pPr>
            <w:r w:rsidRPr="000F0D7F">
              <w:rPr>
                <w:rFonts w:ascii="Arial" w:hAnsi="Arial" w:cs="Arial"/>
                <w:sz w:val="22"/>
                <w:szCs w:val="22"/>
              </w:rPr>
              <w:t xml:space="preserve">Drive, energy and enthusiasm </w:t>
            </w:r>
          </w:p>
          <w:p w14:paraId="5830AD1E" w14:textId="77777777" w:rsidR="003422BA" w:rsidRPr="000F0D7F" w:rsidRDefault="003422BA" w:rsidP="003422BA">
            <w:pPr>
              <w:pStyle w:val="Default"/>
              <w:rPr>
                <w:rFonts w:ascii="Arial" w:hAnsi="Arial" w:cs="Arial"/>
                <w:sz w:val="22"/>
                <w:szCs w:val="22"/>
              </w:rPr>
            </w:pPr>
          </w:p>
          <w:p w14:paraId="5E6E4C8F" w14:textId="77777777" w:rsidR="003422BA" w:rsidRPr="000F0D7F" w:rsidRDefault="003422BA" w:rsidP="003422BA">
            <w:pPr>
              <w:pStyle w:val="Default"/>
              <w:rPr>
                <w:rFonts w:ascii="Arial" w:hAnsi="Arial" w:cs="Arial"/>
                <w:sz w:val="22"/>
                <w:szCs w:val="22"/>
              </w:rPr>
            </w:pPr>
            <w:r w:rsidRPr="000F0D7F">
              <w:rPr>
                <w:rFonts w:ascii="Arial" w:hAnsi="Arial" w:cs="Arial"/>
                <w:sz w:val="22"/>
                <w:szCs w:val="22"/>
              </w:rPr>
              <w:t>Highly resilient</w:t>
            </w:r>
          </w:p>
          <w:p w14:paraId="487C0308" w14:textId="77777777" w:rsidR="003422BA" w:rsidRPr="000F0D7F" w:rsidRDefault="003422BA" w:rsidP="003422BA">
            <w:pPr>
              <w:pStyle w:val="Default"/>
              <w:rPr>
                <w:rFonts w:ascii="Arial" w:hAnsi="Arial" w:cs="Arial"/>
                <w:sz w:val="22"/>
                <w:szCs w:val="22"/>
              </w:rPr>
            </w:pPr>
          </w:p>
          <w:p w14:paraId="588D3820" w14:textId="77777777" w:rsidR="00DA1CE8" w:rsidRPr="008E72DA" w:rsidRDefault="003422BA" w:rsidP="008E72DA">
            <w:pPr>
              <w:pStyle w:val="Default"/>
              <w:rPr>
                <w:rFonts w:ascii="Arial" w:hAnsi="Arial" w:cs="Arial"/>
                <w:sz w:val="22"/>
                <w:szCs w:val="22"/>
              </w:rPr>
            </w:pPr>
            <w:r w:rsidRPr="000F0D7F">
              <w:rPr>
                <w:rFonts w:ascii="Arial" w:hAnsi="Arial" w:cs="Arial"/>
                <w:sz w:val="22"/>
                <w:szCs w:val="22"/>
              </w:rPr>
              <w:t>Ability to work under own volition and under pressure</w:t>
            </w:r>
          </w:p>
          <w:p w14:paraId="3CAF04E2" w14:textId="77777777" w:rsidR="000A7480" w:rsidRPr="000F0D7F" w:rsidRDefault="000A7480" w:rsidP="00DA1CE8">
            <w:pPr>
              <w:pStyle w:val="ListParagraph"/>
              <w:rPr>
                <w:color w:val="FF0000"/>
                <w:sz w:val="22"/>
                <w:szCs w:val="22"/>
              </w:rPr>
            </w:pPr>
          </w:p>
        </w:tc>
        <w:tc>
          <w:tcPr>
            <w:tcW w:w="4536" w:type="dxa"/>
          </w:tcPr>
          <w:p w14:paraId="215B231A" w14:textId="77777777" w:rsidR="00DA1CE8" w:rsidRPr="000F0D7F" w:rsidRDefault="00DA1CE8" w:rsidP="003422BA">
            <w:pPr>
              <w:rPr>
                <w:color w:val="FF0000"/>
                <w:sz w:val="22"/>
                <w:szCs w:val="22"/>
              </w:rPr>
            </w:pPr>
          </w:p>
          <w:p w14:paraId="405E5D7C" w14:textId="77777777" w:rsidR="000A7480" w:rsidRPr="000F0D7F" w:rsidRDefault="000A7480" w:rsidP="005343C6">
            <w:pPr>
              <w:rPr>
                <w:color w:val="FF0000"/>
                <w:sz w:val="22"/>
                <w:szCs w:val="22"/>
              </w:rPr>
            </w:pPr>
          </w:p>
        </w:tc>
        <w:tc>
          <w:tcPr>
            <w:tcW w:w="2268" w:type="dxa"/>
          </w:tcPr>
          <w:p w14:paraId="7F352AFF" w14:textId="77777777" w:rsidR="00DA1CE8" w:rsidRPr="0093724B" w:rsidRDefault="003422BA" w:rsidP="0093724B">
            <w:pPr>
              <w:rPr>
                <w:sz w:val="22"/>
                <w:szCs w:val="22"/>
              </w:rPr>
            </w:pPr>
            <w:r w:rsidRPr="0093724B">
              <w:rPr>
                <w:sz w:val="22"/>
                <w:szCs w:val="22"/>
              </w:rPr>
              <w:t>Interview</w:t>
            </w:r>
          </w:p>
          <w:p w14:paraId="35BF6762" w14:textId="77777777" w:rsidR="000A7480" w:rsidRPr="000F0D7F" w:rsidRDefault="000A7480" w:rsidP="005343C6">
            <w:pPr>
              <w:rPr>
                <w:color w:val="FF0000"/>
                <w:sz w:val="22"/>
                <w:szCs w:val="22"/>
              </w:rPr>
            </w:pPr>
          </w:p>
        </w:tc>
      </w:tr>
      <w:tr w:rsidR="000A7480" w:rsidRPr="000F0D7F" w14:paraId="4D753A88" w14:textId="77777777" w:rsidTr="00D45233">
        <w:trPr>
          <w:trHeight w:val="1080"/>
        </w:trPr>
        <w:tc>
          <w:tcPr>
            <w:tcW w:w="1985" w:type="dxa"/>
          </w:tcPr>
          <w:p w14:paraId="62B987E6" w14:textId="77777777" w:rsidR="000A7480" w:rsidRPr="000F0D7F" w:rsidRDefault="000A7480" w:rsidP="004816FE">
            <w:pPr>
              <w:rPr>
                <w:b/>
                <w:sz w:val="22"/>
                <w:szCs w:val="22"/>
              </w:rPr>
            </w:pPr>
            <w:r w:rsidRPr="000F0D7F">
              <w:rPr>
                <w:b/>
                <w:sz w:val="22"/>
                <w:szCs w:val="22"/>
              </w:rPr>
              <w:t>Other</w:t>
            </w:r>
          </w:p>
        </w:tc>
        <w:tc>
          <w:tcPr>
            <w:tcW w:w="5812" w:type="dxa"/>
          </w:tcPr>
          <w:p w14:paraId="029F6457" w14:textId="77777777" w:rsidR="000A0231" w:rsidRDefault="000A0231" w:rsidP="002370D2">
            <w:pPr>
              <w:rPr>
                <w:sz w:val="22"/>
                <w:szCs w:val="22"/>
              </w:rPr>
            </w:pPr>
            <w:r w:rsidRPr="000F0D7F">
              <w:rPr>
                <w:sz w:val="22"/>
                <w:szCs w:val="22"/>
              </w:rPr>
              <w:t>Ability to satisfy Occupational Health screening</w:t>
            </w:r>
          </w:p>
          <w:p w14:paraId="37D912A8" w14:textId="77777777" w:rsidR="002370D2" w:rsidRPr="000F0D7F" w:rsidRDefault="002370D2" w:rsidP="002370D2">
            <w:pPr>
              <w:rPr>
                <w:sz w:val="22"/>
                <w:szCs w:val="22"/>
              </w:rPr>
            </w:pPr>
          </w:p>
          <w:p w14:paraId="1DAD8197" w14:textId="77777777" w:rsidR="000A0231" w:rsidRDefault="000A0231" w:rsidP="002370D2">
            <w:pPr>
              <w:rPr>
                <w:sz w:val="22"/>
                <w:szCs w:val="22"/>
              </w:rPr>
            </w:pPr>
            <w:r w:rsidRPr="000F0D7F">
              <w:rPr>
                <w:sz w:val="22"/>
                <w:szCs w:val="22"/>
              </w:rPr>
              <w:t>Adaptable and flexible according to the demands of the service.</w:t>
            </w:r>
          </w:p>
          <w:p w14:paraId="24513E12" w14:textId="77777777" w:rsidR="002370D2" w:rsidRPr="000F0D7F" w:rsidRDefault="002370D2" w:rsidP="002370D2">
            <w:pPr>
              <w:rPr>
                <w:sz w:val="22"/>
                <w:szCs w:val="22"/>
              </w:rPr>
            </w:pPr>
          </w:p>
          <w:p w14:paraId="5BC70590" w14:textId="77777777" w:rsidR="000A7480" w:rsidRPr="000F0D7F" w:rsidRDefault="000A0231" w:rsidP="008E72DA">
            <w:pPr>
              <w:spacing w:after="240"/>
              <w:rPr>
                <w:color w:val="FF0000"/>
                <w:sz w:val="22"/>
                <w:szCs w:val="22"/>
              </w:rPr>
            </w:pPr>
            <w:r w:rsidRPr="000F0D7F">
              <w:rPr>
                <w:sz w:val="22"/>
                <w:szCs w:val="22"/>
              </w:rPr>
              <w:t>Understanding of need to maintain confidentiality</w:t>
            </w:r>
          </w:p>
        </w:tc>
        <w:tc>
          <w:tcPr>
            <w:tcW w:w="4536" w:type="dxa"/>
          </w:tcPr>
          <w:p w14:paraId="7D2D5B05" w14:textId="77777777" w:rsidR="000A7480" w:rsidRPr="000F0D7F" w:rsidRDefault="000A7480" w:rsidP="004816FE">
            <w:pPr>
              <w:rPr>
                <w:color w:val="FF0000"/>
                <w:sz w:val="22"/>
                <w:szCs w:val="22"/>
              </w:rPr>
            </w:pPr>
          </w:p>
        </w:tc>
        <w:tc>
          <w:tcPr>
            <w:tcW w:w="2268" w:type="dxa"/>
          </w:tcPr>
          <w:p w14:paraId="5009DCBB" w14:textId="77777777" w:rsidR="0093724B" w:rsidRDefault="0093724B" w:rsidP="00230B1A">
            <w:pPr>
              <w:rPr>
                <w:sz w:val="22"/>
                <w:szCs w:val="22"/>
              </w:rPr>
            </w:pPr>
            <w:r>
              <w:rPr>
                <w:sz w:val="22"/>
                <w:szCs w:val="22"/>
              </w:rPr>
              <w:t>Application/Interview/</w:t>
            </w:r>
          </w:p>
          <w:p w14:paraId="2565CCF9" w14:textId="77777777" w:rsidR="000A7480" w:rsidRPr="000F0D7F" w:rsidRDefault="0093724B" w:rsidP="00230B1A">
            <w:pPr>
              <w:rPr>
                <w:color w:val="FF0000"/>
                <w:sz w:val="22"/>
                <w:szCs w:val="22"/>
              </w:rPr>
            </w:pPr>
            <w:r>
              <w:rPr>
                <w:sz w:val="22"/>
                <w:szCs w:val="22"/>
              </w:rPr>
              <w:t xml:space="preserve">Occupational </w:t>
            </w:r>
            <w:r w:rsidR="00230B1A" w:rsidRPr="000F0D7F">
              <w:rPr>
                <w:sz w:val="22"/>
                <w:szCs w:val="22"/>
              </w:rPr>
              <w:t>Health Screening</w:t>
            </w:r>
          </w:p>
        </w:tc>
      </w:tr>
    </w:tbl>
    <w:p w14:paraId="25535796" w14:textId="77777777" w:rsidR="00F84F88" w:rsidRPr="000F0D7F" w:rsidRDefault="00F84F88">
      <w:pPr>
        <w:rPr>
          <w:sz w:val="22"/>
          <w:szCs w:val="22"/>
        </w:rPr>
      </w:pPr>
    </w:p>
    <w:sectPr w:rsidR="00F84F88" w:rsidRPr="000F0D7F" w:rsidSect="00A827E9">
      <w:headerReference w:type="default" r:id="rId9"/>
      <w:pgSz w:w="15840" w:h="12240"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C8D29" w14:textId="77777777" w:rsidR="00C946A0" w:rsidRDefault="00C946A0">
      <w:r>
        <w:separator/>
      </w:r>
    </w:p>
  </w:endnote>
  <w:endnote w:type="continuationSeparator" w:id="0">
    <w:p w14:paraId="5227CC5E" w14:textId="77777777" w:rsidR="00C946A0" w:rsidRDefault="00C94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4A270" w14:textId="77777777" w:rsidR="001D5708" w:rsidRDefault="001D5708">
    <w:pPr>
      <w:pStyle w:val="Footer"/>
    </w:pPr>
    <w:r>
      <w:rPr>
        <w:noProof/>
      </w:rPr>
      <mc:AlternateContent>
        <mc:Choice Requires="wpg">
          <w:drawing>
            <wp:anchor distT="0" distB="0" distL="114300" distR="114300" simplePos="0" relativeHeight="251659264" behindDoc="1" locked="0" layoutInCell="1" allowOverlap="1" wp14:anchorId="2FFE97F6" wp14:editId="55188CA9">
              <wp:simplePos x="0" y="0"/>
              <wp:positionH relativeFrom="page">
                <wp:posOffset>74295</wp:posOffset>
              </wp:positionH>
              <wp:positionV relativeFrom="page">
                <wp:posOffset>9785985</wp:posOffset>
              </wp:positionV>
              <wp:extent cx="7552055" cy="778510"/>
              <wp:effectExtent l="0" t="0" r="0" b="2540"/>
              <wp:wrapNone/>
              <wp:docPr id="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2055" cy="778510"/>
                        <a:chOff x="182" y="8981"/>
                        <a:chExt cx="11724" cy="1226"/>
                      </a:xfrm>
                    </wpg:grpSpPr>
                    <pic:pic xmlns:pic="http://schemas.openxmlformats.org/drawingml/2006/picture">
                      <pic:nvPicPr>
                        <pic:cNvPr id="6"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82" y="8981"/>
                          <a:ext cx="11724" cy="122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087" y="9157"/>
                          <a:ext cx="4027" cy="79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4A99A5AF" id="Group 3" o:spid="_x0000_s1026" style="position:absolute;margin-left:5.85pt;margin-top:770.55pt;width:594.65pt;height:61.3pt;z-index:-251657216;mso-position-horizontal-relative:page;mso-position-vertical-relative:page" coordorigin="182,8981" coordsize="11724,122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O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2VBL&#10;AwQKAAAAAAAAACEA41wvVoYeAACGHgAAFQAAAGRycy9tZWRpYS9pbWFnZTIuanBlZ//Y/+AAEEpG&#10;SUYAAQEBAGAAYAAA/9sAQwADAgIDAgIDAwMDBAMDBAUIBQUEBAUKBwcGCAwKDAwLCgsLDQ4SEA0O&#10;EQ4LCxAWEBETFBUVFQwPFxgWFBgSFBUU/9sAQwEDBAQFBAUJBQUJFA0LDRQUFBQUFBQUFBQUFBQU&#10;FBQUFBQUFBQUFBQUFBQUFBQUFBQUFBQUFBQUFBQUFBQUFBQU/8AAEQgAUwGk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182;top:8981;width:11724;height:1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">
                <v:imagedata r:id="rId3" o:title=""/>
              </v:shape>
              <v:shape id="Picture 4" o:spid="_x0000_s1028" type="#_x0000_t75" style="position:absolute;left:7087;top:9157;width:4027;height:7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">
                <v:imagedata r:id="rId4" o:title=""/>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3E9B7" w14:textId="77777777" w:rsidR="00C946A0" w:rsidRDefault="00C946A0">
      <w:r>
        <w:separator/>
      </w:r>
    </w:p>
  </w:footnote>
  <w:footnote w:type="continuationSeparator" w:id="0">
    <w:p w14:paraId="0B3731D1" w14:textId="77777777" w:rsidR="00C946A0" w:rsidRDefault="00C946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633DC" w14:textId="1EF4E549" w:rsidR="00D170A3" w:rsidRDefault="00CD5195">
    <w:pPr>
      <w:pStyle w:val="Header"/>
      <w:rPr>
        <w:noProof/>
      </w:rPr>
    </w:pPr>
    <w:r>
      <w:rPr>
        <w:noProof/>
      </w:rPr>
      <w:pict w14:anchorId="034114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150669" o:spid="_x0000_s30721" type="#_x0000_t75" alt="/Users/i.tservices/Desktop/letterhead design teaching trust 23.jpg" style="position:absolute;margin-left:0;margin-top:0;width:595.2pt;height:841.9pt;z-index:-251650048;mso-wrap-edited:f;mso-width-percent:0;mso-height-percent:0;mso-position-horizontal:center;mso-position-horizontal-relative:margin;mso-position-vertical:center;mso-position-vertical-relative:margin;mso-width-percent:0;mso-height-percent:0" o:allowincell="f">
          <v:imagedata r:id="rId1" o:title="letterhead design teaching trust 23"/>
          <w10:wrap anchorx="margin" anchory="margin"/>
        </v:shape>
      </w:pict>
    </w:r>
  </w:p>
  <w:p w14:paraId="3C6041D5" w14:textId="77777777" w:rsidR="001D5708" w:rsidRDefault="001D57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1CBFD" w14:textId="2DFFD0FA" w:rsidR="00D96AC8" w:rsidRDefault="00D96AC8">
    <w:pPr>
      <w:pStyle w:val="Header"/>
      <w:rPr>
        <w:noProof/>
      </w:rPr>
    </w:pPr>
  </w:p>
  <w:p w14:paraId="510B5C29" w14:textId="77777777" w:rsidR="00D96AC8" w:rsidRDefault="00D96A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6E3C63A2"/>
    <w:lvl w:ilvl="0">
      <w:numFmt w:val="decimal"/>
      <w:lvlText w:val="*"/>
      <w:lvlJc w:val="left"/>
    </w:lvl>
  </w:abstractNum>
  <w:abstractNum w:abstractNumId="1" w15:restartNumberingAfterBreak="0">
    <w:nsid w:val="04F54E6B"/>
    <w:multiLevelType w:val="hybridMultilevel"/>
    <w:tmpl w:val="456E0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763770"/>
    <w:multiLevelType w:val="hybridMultilevel"/>
    <w:tmpl w:val="D6CE53E8"/>
    <w:lvl w:ilvl="0" w:tplc="08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561172"/>
    <w:multiLevelType w:val="hybridMultilevel"/>
    <w:tmpl w:val="EA206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AD7F55"/>
    <w:multiLevelType w:val="hybridMultilevel"/>
    <w:tmpl w:val="69B24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0B1556"/>
    <w:multiLevelType w:val="multilevel"/>
    <w:tmpl w:val="CB168C24"/>
    <w:lvl w:ilvl="0">
      <w:start w:val="2"/>
      <w:numFmt w:val="decimal"/>
      <w:lvlText w:val="%1"/>
      <w:lvlJc w:val="left"/>
      <w:pPr>
        <w:tabs>
          <w:tab w:val="num" w:pos="435"/>
        </w:tabs>
        <w:ind w:left="435" w:hanging="435"/>
      </w:pPr>
      <w:rPr>
        <w:rFonts w:hint="default"/>
        <w:b/>
      </w:rPr>
    </w:lvl>
    <w:lvl w:ilvl="1">
      <w:start w:val="12"/>
      <w:numFmt w:val="decimal"/>
      <w:lvlText w:val="%1.%2"/>
      <w:lvlJc w:val="left"/>
      <w:pPr>
        <w:tabs>
          <w:tab w:val="num" w:pos="1155"/>
        </w:tabs>
        <w:ind w:left="1155" w:hanging="435"/>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12CB30CD"/>
    <w:multiLevelType w:val="hybridMultilevel"/>
    <w:tmpl w:val="318C1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3C65E2"/>
    <w:multiLevelType w:val="hybridMultilevel"/>
    <w:tmpl w:val="BC84B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50725F"/>
    <w:multiLevelType w:val="hybridMultilevel"/>
    <w:tmpl w:val="F3C2DD0A"/>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0E51AB"/>
    <w:multiLevelType w:val="hybridMultilevel"/>
    <w:tmpl w:val="8BEA0DBE"/>
    <w:lvl w:ilvl="0" w:tplc="735ACDD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D8013F"/>
    <w:multiLevelType w:val="hybridMultilevel"/>
    <w:tmpl w:val="42B43E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EA7125"/>
    <w:multiLevelType w:val="hybridMultilevel"/>
    <w:tmpl w:val="C92C4D0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98928CE"/>
    <w:multiLevelType w:val="multilevel"/>
    <w:tmpl w:val="3CA60F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C777E8"/>
    <w:multiLevelType w:val="hybridMultilevel"/>
    <w:tmpl w:val="8146D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BC4D01"/>
    <w:multiLevelType w:val="hybridMultilevel"/>
    <w:tmpl w:val="D012E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974A3D"/>
    <w:multiLevelType w:val="hybridMultilevel"/>
    <w:tmpl w:val="B3682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7849EF"/>
    <w:multiLevelType w:val="hybridMultilevel"/>
    <w:tmpl w:val="2794A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115EC6"/>
    <w:multiLevelType w:val="hybridMultilevel"/>
    <w:tmpl w:val="1C2E6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1E1AD6"/>
    <w:multiLevelType w:val="hybridMultilevel"/>
    <w:tmpl w:val="09E2A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EA33C3"/>
    <w:multiLevelType w:val="hybridMultilevel"/>
    <w:tmpl w:val="B59A8C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B02B39"/>
    <w:multiLevelType w:val="hybridMultilevel"/>
    <w:tmpl w:val="EA626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B442CD"/>
    <w:multiLevelType w:val="hybridMultilevel"/>
    <w:tmpl w:val="04E0591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8E58FE"/>
    <w:multiLevelType w:val="hybridMultilevel"/>
    <w:tmpl w:val="9BDE1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1F3D00"/>
    <w:multiLevelType w:val="hybridMultilevel"/>
    <w:tmpl w:val="D2F82C86"/>
    <w:lvl w:ilvl="0" w:tplc="08090001">
      <w:start w:val="1"/>
      <w:numFmt w:val="bullet"/>
      <w:lvlText w:val=""/>
      <w:lvlJc w:val="left"/>
      <w:pPr>
        <w:ind w:left="1119" w:hanging="360"/>
      </w:pPr>
      <w:rPr>
        <w:rFonts w:ascii="Symbol" w:hAnsi="Symbol" w:hint="default"/>
      </w:rPr>
    </w:lvl>
    <w:lvl w:ilvl="1" w:tplc="08090003">
      <w:start w:val="1"/>
      <w:numFmt w:val="bullet"/>
      <w:lvlText w:val="o"/>
      <w:lvlJc w:val="left"/>
      <w:pPr>
        <w:ind w:left="1839" w:hanging="360"/>
      </w:pPr>
      <w:rPr>
        <w:rFonts w:ascii="Courier New" w:hAnsi="Courier New" w:cs="Courier New" w:hint="default"/>
      </w:rPr>
    </w:lvl>
    <w:lvl w:ilvl="2" w:tplc="08090005" w:tentative="1">
      <w:start w:val="1"/>
      <w:numFmt w:val="bullet"/>
      <w:lvlText w:val=""/>
      <w:lvlJc w:val="left"/>
      <w:pPr>
        <w:ind w:left="2559" w:hanging="360"/>
      </w:pPr>
      <w:rPr>
        <w:rFonts w:ascii="Wingdings" w:hAnsi="Wingdings" w:hint="default"/>
      </w:rPr>
    </w:lvl>
    <w:lvl w:ilvl="3" w:tplc="08090001" w:tentative="1">
      <w:start w:val="1"/>
      <w:numFmt w:val="bullet"/>
      <w:lvlText w:val=""/>
      <w:lvlJc w:val="left"/>
      <w:pPr>
        <w:ind w:left="3279" w:hanging="360"/>
      </w:pPr>
      <w:rPr>
        <w:rFonts w:ascii="Symbol" w:hAnsi="Symbol" w:hint="default"/>
      </w:rPr>
    </w:lvl>
    <w:lvl w:ilvl="4" w:tplc="08090003" w:tentative="1">
      <w:start w:val="1"/>
      <w:numFmt w:val="bullet"/>
      <w:lvlText w:val="o"/>
      <w:lvlJc w:val="left"/>
      <w:pPr>
        <w:ind w:left="3999" w:hanging="360"/>
      </w:pPr>
      <w:rPr>
        <w:rFonts w:ascii="Courier New" w:hAnsi="Courier New" w:cs="Courier New" w:hint="default"/>
      </w:rPr>
    </w:lvl>
    <w:lvl w:ilvl="5" w:tplc="08090005" w:tentative="1">
      <w:start w:val="1"/>
      <w:numFmt w:val="bullet"/>
      <w:lvlText w:val=""/>
      <w:lvlJc w:val="left"/>
      <w:pPr>
        <w:ind w:left="4719" w:hanging="360"/>
      </w:pPr>
      <w:rPr>
        <w:rFonts w:ascii="Wingdings" w:hAnsi="Wingdings" w:hint="default"/>
      </w:rPr>
    </w:lvl>
    <w:lvl w:ilvl="6" w:tplc="08090001" w:tentative="1">
      <w:start w:val="1"/>
      <w:numFmt w:val="bullet"/>
      <w:lvlText w:val=""/>
      <w:lvlJc w:val="left"/>
      <w:pPr>
        <w:ind w:left="5439" w:hanging="360"/>
      </w:pPr>
      <w:rPr>
        <w:rFonts w:ascii="Symbol" w:hAnsi="Symbol" w:hint="default"/>
      </w:rPr>
    </w:lvl>
    <w:lvl w:ilvl="7" w:tplc="08090003" w:tentative="1">
      <w:start w:val="1"/>
      <w:numFmt w:val="bullet"/>
      <w:lvlText w:val="o"/>
      <w:lvlJc w:val="left"/>
      <w:pPr>
        <w:ind w:left="6159" w:hanging="360"/>
      </w:pPr>
      <w:rPr>
        <w:rFonts w:ascii="Courier New" w:hAnsi="Courier New" w:cs="Courier New" w:hint="default"/>
      </w:rPr>
    </w:lvl>
    <w:lvl w:ilvl="8" w:tplc="08090005" w:tentative="1">
      <w:start w:val="1"/>
      <w:numFmt w:val="bullet"/>
      <w:lvlText w:val=""/>
      <w:lvlJc w:val="left"/>
      <w:pPr>
        <w:ind w:left="6879" w:hanging="360"/>
      </w:pPr>
      <w:rPr>
        <w:rFonts w:ascii="Wingdings" w:hAnsi="Wingdings" w:hint="default"/>
      </w:rPr>
    </w:lvl>
  </w:abstractNum>
  <w:abstractNum w:abstractNumId="24" w15:restartNumberingAfterBreak="0">
    <w:nsid w:val="597D5639"/>
    <w:multiLevelType w:val="hybridMultilevel"/>
    <w:tmpl w:val="B59481D6"/>
    <w:lvl w:ilvl="0" w:tplc="735ACDD8">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A64D12"/>
    <w:multiLevelType w:val="multilevel"/>
    <w:tmpl w:val="56B4D262"/>
    <w:lvl w:ilvl="0">
      <w:start w:val="1"/>
      <w:numFmt w:val="decimal"/>
      <w:lvlText w:val="%1."/>
      <w:lvlJc w:val="left"/>
      <w:pPr>
        <w:ind w:left="720" w:hanging="360"/>
      </w:pPr>
      <w:rPr>
        <w:rFonts w:ascii="Arial" w:eastAsia="Times New Roman" w:hAnsi="Arial" w:cs="Arial"/>
        <w:b/>
      </w:rPr>
    </w:lvl>
    <w:lvl w:ilvl="1">
      <w:start w:val="1"/>
      <w:numFmt w:val="bullet"/>
      <w:lvlText w:val=""/>
      <w:lvlJc w:val="left"/>
      <w:pPr>
        <w:ind w:left="1080" w:hanging="360"/>
      </w:pPr>
      <w:rPr>
        <w:rFonts w:ascii="Symbol" w:hAnsi="Symbol"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5ECE510B"/>
    <w:multiLevelType w:val="hybridMultilevel"/>
    <w:tmpl w:val="B46E7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ED767B"/>
    <w:multiLevelType w:val="hybridMultilevel"/>
    <w:tmpl w:val="D5FA9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FC35E5"/>
    <w:multiLevelType w:val="hybridMultilevel"/>
    <w:tmpl w:val="B8F4EED8"/>
    <w:lvl w:ilvl="0" w:tplc="08090001">
      <w:start w:val="1"/>
      <w:numFmt w:val="bullet"/>
      <w:lvlText w:val=""/>
      <w:lvlJc w:val="left"/>
      <w:pPr>
        <w:ind w:left="1119" w:hanging="360"/>
      </w:pPr>
      <w:rPr>
        <w:rFonts w:ascii="Symbol" w:hAnsi="Symbol" w:hint="default"/>
      </w:rPr>
    </w:lvl>
    <w:lvl w:ilvl="1" w:tplc="08090001">
      <w:start w:val="1"/>
      <w:numFmt w:val="bullet"/>
      <w:lvlText w:val=""/>
      <w:lvlJc w:val="left"/>
      <w:pPr>
        <w:ind w:left="1839" w:hanging="360"/>
      </w:pPr>
      <w:rPr>
        <w:rFonts w:ascii="Symbol" w:hAnsi="Symbol" w:hint="default"/>
      </w:rPr>
    </w:lvl>
    <w:lvl w:ilvl="2" w:tplc="08090005" w:tentative="1">
      <w:start w:val="1"/>
      <w:numFmt w:val="bullet"/>
      <w:lvlText w:val=""/>
      <w:lvlJc w:val="left"/>
      <w:pPr>
        <w:ind w:left="2559" w:hanging="360"/>
      </w:pPr>
      <w:rPr>
        <w:rFonts w:ascii="Wingdings" w:hAnsi="Wingdings" w:hint="default"/>
      </w:rPr>
    </w:lvl>
    <w:lvl w:ilvl="3" w:tplc="08090001" w:tentative="1">
      <w:start w:val="1"/>
      <w:numFmt w:val="bullet"/>
      <w:lvlText w:val=""/>
      <w:lvlJc w:val="left"/>
      <w:pPr>
        <w:ind w:left="3279" w:hanging="360"/>
      </w:pPr>
      <w:rPr>
        <w:rFonts w:ascii="Symbol" w:hAnsi="Symbol" w:hint="default"/>
      </w:rPr>
    </w:lvl>
    <w:lvl w:ilvl="4" w:tplc="08090003" w:tentative="1">
      <w:start w:val="1"/>
      <w:numFmt w:val="bullet"/>
      <w:lvlText w:val="o"/>
      <w:lvlJc w:val="left"/>
      <w:pPr>
        <w:ind w:left="3999" w:hanging="360"/>
      </w:pPr>
      <w:rPr>
        <w:rFonts w:ascii="Courier New" w:hAnsi="Courier New" w:cs="Courier New" w:hint="default"/>
      </w:rPr>
    </w:lvl>
    <w:lvl w:ilvl="5" w:tplc="08090005" w:tentative="1">
      <w:start w:val="1"/>
      <w:numFmt w:val="bullet"/>
      <w:lvlText w:val=""/>
      <w:lvlJc w:val="left"/>
      <w:pPr>
        <w:ind w:left="4719" w:hanging="360"/>
      </w:pPr>
      <w:rPr>
        <w:rFonts w:ascii="Wingdings" w:hAnsi="Wingdings" w:hint="default"/>
      </w:rPr>
    </w:lvl>
    <w:lvl w:ilvl="6" w:tplc="08090001" w:tentative="1">
      <w:start w:val="1"/>
      <w:numFmt w:val="bullet"/>
      <w:lvlText w:val=""/>
      <w:lvlJc w:val="left"/>
      <w:pPr>
        <w:ind w:left="5439" w:hanging="360"/>
      </w:pPr>
      <w:rPr>
        <w:rFonts w:ascii="Symbol" w:hAnsi="Symbol" w:hint="default"/>
      </w:rPr>
    </w:lvl>
    <w:lvl w:ilvl="7" w:tplc="08090003" w:tentative="1">
      <w:start w:val="1"/>
      <w:numFmt w:val="bullet"/>
      <w:lvlText w:val="o"/>
      <w:lvlJc w:val="left"/>
      <w:pPr>
        <w:ind w:left="6159" w:hanging="360"/>
      </w:pPr>
      <w:rPr>
        <w:rFonts w:ascii="Courier New" w:hAnsi="Courier New" w:cs="Courier New" w:hint="default"/>
      </w:rPr>
    </w:lvl>
    <w:lvl w:ilvl="8" w:tplc="08090005" w:tentative="1">
      <w:start w:val="1"/>
      <w:numFmt w:val="bullet"/>
      <w:lvlText w:val=""/>
      <w:lvlJc w:val="left"/>
      <w:pPr>
        <w:ind w:left="6879" w:hanging="360"/>
      </w:pPr>
      <w:rPr>
        <w:rFonts w:ascii="Wingdings" w:hAnsi="Wingdings" w:hint="default"/>
      </w:rPr>
    </w:lvl>
  </w:abstractNum>
  <w:abstractNum w:abstractNumId="29" w15:restartNumberingAfterBreak="0">
    <w:nsid w:val="72765FB6"/>
    <w:multiLevelType w:val="hybridMultilevel"/>
    <w:tmpl w:val="F2E036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98399C"/>
    <w:multiLevelType w:val="hybridMultilevel"/>
    <w:tmpl w:val="9A5AE432"/>
    <w:lvl w:ilvl="0" w:tplc="58ECC720">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31" w15:restartNumberingAfterBreak="0">
    <w:nsid w:val="7C3F5F8E"/>
    <w:multiLevelType w:val="hybridMultilevel"/>
    <w:tmpl w:val="0AA49510"/>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4168DB"/>
    <w:multiLevelType w:val="hybridMultilevel"/>
    <w:tmpl w:val="E98EADE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7D78454C"/>
    <w:multiLevelType w:val="hybridMultilevel"/>
    <w:tmpl w:val="E5B2630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E067AA3"/>
    <w:multiLevelType w:val="hybridMultilevel"/>
    <w:tmpl w:val="27F06ECA"/>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7A6F2E"/>
    <w:multiLevelType w:val="hybridMultilevel"/>
    <w:tmpl w:val="07C8EA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91261614">
    <w:abstractNumId w:val="26"/>
  </w:num>
  <w:num w:numId="2" w16cid:durableId="555238817">
    <w:abstractNumId w:val="22"/>
  </w:num>
  <w:num w:numId="3" w16cid:durableId="116527471">
    <w:abstractNumId w:val="32"/>
  </w:num>
  <w:num w:numId="4" w16cid:durableId="688029173">
    <w:abstractNumId w:val="15"/>
  </w:num>
  <w:num w:numId="5" w16cid:durableId="1996301019">
    <w:abstractNumId w:val="14"/>
  </w:num>
  <w:num w:numId="6" w16cid:durableId="2089839465">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7" w16cid:durableId="1448546472">
    <w:abstractNumId w:val="8"/>
  </w:num>
  <w:num w:numId="8" w16cid:durableId="1424641050">
    <w:abstractNumId w:val="27"/>
  </w:num>
  <w:num w:numId="9" w16cid:durableId="15430109">
    <w:abstractNumId w:val="3"/>
  </w:num>
  <w:num w:numId="10" w16cid:durableId="1837068319">
    <w:abstractNumId w:val="4"/>
  </w:num>
  <w:num w:numId="11" w16cid:durableId="1303928089">
    <w:abstractNumId w:val="29"/>
  </w:num>
  <w:num w:numId="12" w16cid:durableId="1998873353">
    <w:abstractNumId w:val="24"/>
  </w:num>
  <w:num w:numId="13" w16cid:durableId="847675015">
    <w:abstractNumId w:val="9"/>
  </w:num>
  <w:num w:numId="14" w16cid:durableId="910038776">
    <w:abstractNumId w:val="11"/>
  </w:num>
  <w:num w:numId="15" w16cid:durableId="179467068">
    <w:abstractNumId w:val="20"/>
  </w:num>
  <w:num w:numId="16" w16cid:durableId="551310243">
    <w:abstractNumId w:val="13"/>
  </w:num>
  <w:num w:numId="17" w16cid:durableId="433330010">
    <w:abstractNumId w:val="33"/>
  </w:num>
  <w:num w:numId="18" w16cid:durableId="1407338030">
    <w:abstractNumId w:val="17"/>
  </w:num>
  <w:num w:numId="19" w16cid:durableId="1225292047">
    <w:abstractNumId w:val="6"/>
  </w:num>
  <w:num w:numId="20" w16cid:durableId="1618944501">
    <w:abstractNumId w:val="34"/>
  </w:num>
  <w:num w:numId="21" w16cid:durableId="1552231635">
    <w:abstractNumId w:val="21"/>
  </w:num>
  <w:num w:numId="22" w16cid:durableId="1098333058">
    <w:abstractNumId w:val="2"/>
  </w:num>
  <w:num w:numId="23" w16cid:durableId="1434865683">
    <w:abstractNumId w:val="18"/>
  </w:num>
  <w:num w:numId="24" w16cid:durableId="1449280629">
    <w:abstractNumId w:val="1"/>
  </w:num>
  <w:num w:numId="25" w16cid:durableId="1506359372">
    <w:abstractNumId w:val="31"/>
  </w:num>
  <w:num w:numId="26" w16cid:durableId="2102027025">
    <w:abstractNumId w:val="10"/>
  </w:num>
  <w:num w:numId="27" w16cid:durableId="223420620">
    <w:abstractNumId w:val="19"/>
  </w:num>
  <w:num w:numId="28" w16cid:durableId="1698047700">
    <w:abstractNumId w:val="16"/>
  </w:num>
  <w:num w:numId="29" w16cid:durableId="2137987097">
    <w:abstractNumId w:val="35"/>
  </w:num>
  <w:num w:numId="30" w16cid:durableId="1362050023">
    <w:abstractNumId w:val="12"/>
  </w:num>
  <w:num w:numId="31" w16cid:durableId="1881941620">
    <w:abstractNumId w:val="25"/>
  </w:num>
  <w:num w:numId="32" w16cid:durableId="1666008524">
    <w:abstractNumId w:val="30"/>
  </w:num>
  <w:num w:numId="33" w16cid:durableId="126316489">
    <w:abstractNumId w:val="5"/>
  </w:num>
  <w:num w:numId="34" w16cid:durableId="1124805699">
    <w:abstractNumId w:val="8"/>
  </w:num>
  <w:num w:numId="35" w16cid:durableId="1431657606">
    <w:abstractNumId w:val="23"/>
  </w:num>
  <w:num w:numId="36" w16cid:durableId="1346589677">
    <w:abstractNumId w:val="28"/>
  </w:num>
  <w:num w:numId="37" w16cid:durableId="1094549326">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0722"/>
    <o:shapelayout v:ext="edit">
      <o:idmap v:ext="edit" data="3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7E9"/>
    <w:rsid w:val="00020421"/>
    <w:rsid w:val="00021171"/>
    <w:rsid w:val="00021507"/>
    <w:rsid w:val="00052821"/>
    <w:rsid w:val="000743BD"/>
    <w:rsid w:val="000A0231"/>
    <w:rsid w:val="000A42FB"/>
    <w:rsid w:val="000A7480"/>
    <w:rsid w:val="000F0D7F"/>
    <w:rsid w:val="000F44BA"/>
    <w:rsid w:val="0011150B"/>
    <w:rsid w:val="00113BE9"/>
    <w:rsid w:val="00125A52"/>
    <w:rsid w:val="00170F05"/>
    <w:rsid w:val="00187E77"/>
    <w:rsid w:val="001D5708"/>
    <w:rsid w:val="001F5864"/>
    <w:rsid w:val="00210B4C"/>
    <w:rsid w:val="00230B1A"/>
    <w:rsid w:val="002370D2"/>
    <w:rsid w:val="002A5FAD"/>
    <w:rsid w:val="002C35F2"/>
    <w:rsid w:val="002D7845"/>
    <w:rsid w:val="002D7BDB"/>
    <w:rsid w:val="002F3034"/>
    <w:rsid w:val="0034226A"/>
    <w:rsid w:val="003422BA"/>
    <w:rsid w:val="003877B3"/>
    <w:rsid w:val="00393388"/>
    <w:rsid w:val="00405AFA"/>
    <w:rsid w:val="004242F2"/>
    <w:rsid w:val="00435D30"/>
    <w:rsid w:val="00457172"/>
    <w:rsid w:val="004816FE"/>
    <w:rsid w:val="0049342C"/>
    <w:rsid w:val="004B3489"/>
    <w:rsid w:val="0050339D"/>
    <w:rsid w:val="005343C6"/>
    <w:rsid w:val="00556EC2"/>
    <w:rsid w:val="00594E21"/>
    <w:rsid w:val="005B5D98"/>
    <w:rsid w:val="00616E8C"/>
    <w:rsid w:val="00637082"/>
    <w:rsid w:val="006520FE"/>
    <w:rsid w:val="0065508A"/>
    <w:rsid w:val="00660747"/>
    <w:rsid w:val="00672A92"/>
    <w:rsid w:val="006D1E95"/>
    <w:rsid w:val="00715521"/>
    <w:rsid w:val="00720ADD"/>
    <w:rsid w:val="00740EA6"/>
    <w:rsid w:val="00796EA4"/>
    <w:rsid w:val="007A6FA8"/>
    <w:rsid w:val="007B4863"/>
    <w:rsid w:val="007C227B"/>
    <w:rsid w:val="007F1798"/>
    <w:rsid w:val="007F7109"/>
    <w:rsid w:val="008525EC"/>
    <w:rsid w:val="00881216"/>
    <w:rsid w:val="00891702"/>
    <w:rsid w:val="008E72DA"/>
    <w:rsid w:val="00900E8A"/>
    <w:rsid w:val="00907597"/>
    <w:rsid w:val="0093724B"/>
    <w:rsid w:val="00957C32"/>
    <w:rsid w:val="009A2CAC"/>
    <w:rsid w:val="009B0214"/>
    <w:rsid w:val="009B2AA9"/>
    <w:rsid w:val="009B4A2D"/>
    <w:rsid w:val="009D339D"/>
    <w:rsid w:val="009E2DE5"/>
    <w:rsid w:val="00A827E9"/>
    <w:rsid w:val="00A97D19"/>
    <w:rsid w:val="00AA28F4"/>
    <w:rsid w:val="00AA29E6"/>
    <w:rsid w:val="00AE264A"/>
    <w:rsid w:val="00AF41EC"/>
    <w:rsid w:val="00B018E5"/>
    <w:rsid w:val="00B27F4F"/>
    <w:rsid w:val="00B34234"/>
    <w:rsid w:val="00B53049"/>
    <w:rsid w:val="00B863DB"/>
    <w:rsid w:val="00B96EDE"/>
    <w:rsid w:val="00B9707B"/>
    <w:rsid w:val="00BB63D1"/>
    <w:rsid w:val="00BC076D"/>
    <w:rsid w:val="00BE7A99"/>
    <w:rsid w:val="00C12629"/>
    <w:rsid w:val="00C1457D"/>
    <w:rsid w:val="00C41FA5"/>
    <w:rsid w:val="00C531EF"/>
    <w:rsid w:val="00C6019A"/>
    <w:rsid w:val="00C617FD"/>
    <w:rsid w:val="00C946A0"/>
    <w:rsid w:val="00CA1397"/>
    <w:rsid w:val="00CA3A09"/>
    <w:rsid w:val="00CA55C1"/>
    <w:rsid w:val="00CB491B"/>
    <w:rsid w:val="00CD5195"/>
    <w:rsid w:val="00CD77C7"/>
    <w:rsid w:val="00D170A3"/>
    <w:rsid w:val="00D45233"/>
    <w:rsid w:val="00D457E0"/>
    <w:rsid w:val="00D56A09"/>
    <w:rsid w:val="00D96AC8"/>
    <w:rsid w:val="00D978B2"/>
    <w:rsid w:val="00DA1CE8"/>
    <w:rsid w:val="00DC7E3A"/>
    <w:rsid w:val="00E21364"/>
    <w:rsid w:val="00EA3ACE"/>
    <w:rsid w:val="00EB30AF"/>
    <w:rsid w:val="00F077FE"/>
    <w:rsid w:val="00F11AC6"/>
    <w:rsid w:val="00F138B9"/>
    <w:rsid w:val="00F279F5"/>
    <w:rsid w:val="00F84F88"/>
    <w:rsid w:val="00FE5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14:docId w14:val="0F8DD3FF"/>
  <w15:docId w15:val="{1C3BEC71-EF11-415B-9F0F-9F5BD0AE2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7E9"/>
    <w:rPr>
      <w:rFonts w:ascii="Arial" w:eastAsia="Times New Roman" w:hAnsi="Arial" w:cs="Arial"/>
      <w:sz w:val="24"/>
      <w:szCs w:val="24"/>
      <w:lang w:val="en-GB" w:eastAsia="en-GB"/>
    </w:rPr>
  </w:style>
  <w:style w:type="paragraph" w:styleId="Heading1">
    <w:name w:val="heading 1"/>
    <w:basedOn w:val="Normal"/>
    <w:next w:val="Normal"/>
    <w:link w:val="Heading1Char"/>
    <w:qFormat/>
    <w:rsid w:val="00A827E9"/>
    <w:pPr>
      <w:keepNext/>
      <w:jc w:val="center"/>
      <w:outlineLvl w:val="0"/>
    </w:pPr>
    <w:rPr>
      <w:rFonts w:cs="Times New Roman"/>
      <w:b/>
      <w:color w:val="000000"/>
      <w:szCs w:val="20"/>
      <w:u w:val="single"/>
      <w:lang w:eastAsia="en-US"/>
    </w:rPr>
  </w:style>
  <w:style w:type="paragraph" w:styleId="Heading2">
    <w:name w:val="heading 2"/>
    <w:basedOn w:val="Normal"/>
    <w:next w:val="Normal"/>
    <w:link w:val="Heading2Char"/>
    <w:uiPriority w:val="9"/>
    <w:semiHidden/>
    <w:unhideWhenUsed/>
    <w:qFormat/>
    <w:rsid w:val="00A827E9"/>
    <w:pPr>
      <w:keepNext/>
      <w:spacing w:before="240" w:after="60"/>
      <w:outlineLvl w:val="1"/>
    </w:pPr>
    <w:rPr>
      <w:rFonts w:ascii="Cambria" w:hAnsi="Cambria" w:cs="Times New Roman"/>
      <w:b/>
      <w:bCs/>
      <w:i/>
      <w:iCs/>
      <w:sz w:val="28"/>
      <w:szCs w:val="28"/>
    </w:rPr>
  </w:style>
  <w:style w:type="paragraph" w:styleId="Heading5">
    <w:name w:val="heading 5"/>
    <w:basedOn w:val="Normal"/>
    <w:next w:val="Normal"/>
    <w:link w:val="Heading5Char"/>
    <w:qFormat/>
    <w:rsid w:val="00A827E9"/>
    <w:pPr>
      <w:spacing w:before="240" w:after="60"/>
      <w:outlineLvl w:val="4"/>
    </w:pPr>
    <w:rPr>
      <w:rFonts w:ascii="Times New Roman" w:hAnsi="Times New Roman" w:cs="Times New Roman"/>
      <w:b/>
      <w:bCs/>
      <w:i/>
      <w:i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27E9"/>
    <w:rPr>
      <w:rFonts w:ascii="Arial" w:eastAsia="Times New Roman" w:hAnsi="Arial" w:cs="Times New Roman"/>
      <w:b/>
      <w:color w:val="000000"/>
      <w:sz w:val="24"/>
      <w:szCs w:val="20"/>
      <w:u w:val="single"/>
      <w:lang w:val="en-GB"/>
    </w:rPr>
  </w:style>
  <w:style w:type="character" w:customStyle="1" w:styleId="Heading5Char">
    <w:name w:val="Heading 5 Char"/>
    <w:basedOn w:val="DefaultParagraphFont"/>
    <w:link w:val="Heading5"/>
    <w:rsid w:val="00A827E9"/>
    <w:rPr>
      <w:rFonts w:ascii="Times New Roman" w:eastAsia="Times New Roman" w:hAnsi="Times New Roman" w:cs="Times New Roman"/>
      <w:b/>
      <w:bCs/>
      <w:i/>
      <w:iCs/>
      <w:sz w:val="26"/>
      <w:szCs w:val="26"/>
      <w:lang w:val="en-GB"/>
    </w:rPr>
  </w:style>
  <w:style w:type="paragraph" w:styleId="Header">
    <w:name w:val="header"/>
    <w:basedOn w:val="Normal"/>
    <w:link w:val="HeaderChar"/>
    <w:rsid w:val="00A827E9"/>
    <w:pPr>
      <w:tabs>
        <w:tab w:val="center" w:pos="4153"/>
        <w:tab w:val="right" w:pos="8306"/>
      </w:tabs>
    </w:pPr>
    <w:rPr>
      <w:rFonts w:cs="Times New Roman"/>
      <w:szCs w:val="20"/>
    </w:rPr>
  </w:style>
  <w:style w:type="character" w:customStyle="1" w:styleId="HeaderChar">
    <w:name w:val="Header Char"/>
    <w:basedOn w:val="DefaultParagraphFont"/>
    <w:link w:val="Header"/>
    <w:rsid w:val="00A827E9"/>
    <w:rPr>
      <w:rFonts w:ascii="Arial" w:eastAsia="Times New Roman" w:hAnsi="Arial" w:cs="Times New Roman"/>
      <w:sz w:val="24"/>
      <w:szCs w:val="20"/>
      <w:lang w:val="en-GB" w:eastAsia="en-GB"/>
    </w:rPr>
  </w:style>
  <w:style w:type="paragraph" w:styleId="ListParagraph">
    <w:name w:val="List Paragraph"/>
    <w:basedOn w:val="Normal"/>
    <w:uiPriority w:val="34"/>
    <w:qFormat/>
    <w:rsid w:val="00A827E9"/>
    <w:pPr>
      <w:ind w:left="720"/>
      <w:contextualSpacing/>
    </w:pPr>
  </w:style>
  <w:style w:type="paragraph" w:styleId="Title">
    <w:name w:val="Title"/>
    <w:basedOn w:val="Normal"/>
    <w:link w:val="TitleChar"/>
    <w:qFormat/>
    <w:rsid w:val="00A827E9"/>
    <w:pPr>
      <w:jc w:val="center"/>
    </w:pPr>
    <w:rPr>
      <w:rFonts w:cs="Times New Roman"/>
      <w:b/>
      <w:szCs w:val="20"/>
      <w:u w:val="single"/>
      <w:lang w:eastAsia="en-US"/>
    </w:rPr>
  </w:style>
  <w:style w:type="character" w:customStyle="1" w:styleId="TitleChar">
    <w:name w:val="Title Char"/>
    <w:basedOn w:val="DefaultParagraphFont"/>
    <w:link w:val="Title"/>
    <w:rsid w:val="00A827E9"/>
    <w:rPr>
      <w:rFonts w:ascii="Arial" w:eastAsia="Times New Roman" w:hAnsi="Arial" w:cs="Times New Roman"/>
      <w:b/>
      <w:sz w:val="24"/>
      <w:szCs w:val="20"/>
      <w:u w:val="single"/>
      <w:lang w:val="en-GB"/>
    </w:rPr>
  </w:style>
  <w:style w:type="paragraph" w:styleId="BodyText2">
    <w:name w:val="Body Text 2"/>
    <w:basedOn w:val="Normal"/>
    <w:link w:val="BodyText2Char"/>
    <w:rsid w:val="00A827E9"/>
    <w:pPr>
      <w:ind w:right="-90"/>
      <w:jc w:val="both"/>
    </w:pPr>
    <w:rPr>
      <w:lang w:eastAsia="en-US"/>
    </w:rPr>
  </w:style>
  <w:style w:type="character" w:customStyle="1" w:styleId="BodyText2Char">
    <w:name w:val="Body Text 2 Char"/>
    <w:basedOn w:val="DefaultParagraphFont"/>
    <w:link w:val="BodyText2"/>
    <w:rsid w:val="00A827E9"/>
    <w:rPr>
      <w:rFonts w:ascii="Arial" w:eastAsia="Times New Roman" w:hAnsi="Arial" w:cs="Arial"/>
      <w:sz w:val="24"/>
      <w:szCs w:val="24"/>
      <w:lang w:val="en-GB"/>
    </w:rPr>
  </w:style>
  <w:style w:type="paragraph" w:styleId="BodyText">
    <w:name w:val="Body Text"/>
    <w:basedOn w:val="Normal"/>
    <w:link w:val="BodyTextChar"/>
    <w:uiPriority w:val="99"/>
    <w:semiHidden/>
    <w:unhideWhenUsed/>
    <w:rsid w:val="00A827E9"/>
    <w:pPr>
      <w:spacing w:after="120"/>
    </w:pPr>
  </w:style>
  <w:style w:type="character" w:customStyle="1" w:styleId="BodyTextChar">
    <w:name w:val="Body Text Char"/>
    <w:basedOn w:val="DefaultParagraphFont"/>
    <w:link w:val="BodyText"/>
    <w:uiPriority w:val="99"/>
    <w:semiHidden/>
    <w:rsid w:val="00A827E9"/>
    <w:rPr>
      <w:rFonts w:ascii="Arial" w:eastAsia="Times New Roman" w:hAnsi="Arial" w:cs="Arial"/>
      <w:sz w:val="24"/>
      <w:szCs w:val="24"/>
      <w:lang w:val="en-GB" w:eastAsia="en-GB"/>
    </w:rPr>
  </w:style>
  <w:style w:type="character" w:customStyle="1" w:styleId="Heading2Char">
    <w:name w:val="Heading 2 Char"/>
    <w:basedOn w:val="DefaultParagraphFont"/>
    <w:link w:val="Heading2"/>
    <w:uiPriority w:val="9"/>
    <w:semiHidden/>
    <w:rsid w:val="00A827E9"/>
    <w:rPr>
      <w:rFonts w:ascii="Cambria" w:eastAsia="Times New Roman" w:hAnsi="Cambria" w:cs="Times New Roman"/>
      <w:b/>
      <w:bCs/>
      <w:i/>
      <w:iCs/>
      <w:sz w:val="28"/>
      <w:szCs w:val="28"/>
      <w:lang w:val="en-GB" w:eastAsia="en-GB"/>
    </w:rPr>
  </w:style>
  <w:style w:type="paragraph" w:styleId="BodyTextIndent">
    <w:name w:val="Body Text Indent"/>
    <w:basedOn w:val="Normal"/>
    <w:link w:val="BodyTextIndentChar"/>
    <w:uiPriority w:val="99"/>
    <w:semiHidden/>
    <w:unhideWhenUsed/>
    <w:rsid w:val="00B9707B"/>
    <w:pPr>
      <w:spacing w:after="120"/>
      <w:ind w:left="360"/>
    </w:pPr>
  </w:style>
  <w:style w:type="character" w:customStyle="1" w:styleId="BodyTextIndentChar">
    <w:name w:val="Body Text Indent Char"/>
    <w:basedOn w:val="DefaultParagraphFont"/>
    <w:link w:val="BodyTextIndent"/>
    <w:uiPriority w:val="99"/>
    <w:semiHidden/>
    <w:rsid w:val="00B9707B"/>
    <w:rPr>
      <w:rFonts w:ascii="Arial" w:eastAsia="Times New Roman" w:hAnsi="Arial" w:cs="Arial"/>
      <w:sz w:val="24"/>
      <w:szCs w:val="24"/>
      <w:lang w:val="en-GB" w:eastAsia="en-GB"/>
    </w:rPr>
  </w:style>
  <w:style w:type="paragraph" w:styleId="Footer">
    <w:name w:val="footer"/>
    <w:basedOn w:val="Normal"/>
    <w:link w:val="FooterChar"/>
    <w:uiPriority w:val="99"/>
    <w:unhideWhenUsed/>
    <w:rsid w:val="001D5708"/>
    <w:pPr>
      <w:tabs>
        <w:tab w:val="center" w:pos="4513"/>
        <w:tab w:val="right" w:pos="9026"/>
      </w:tabs>
    </w:pPr>
  </w:style>
  <w:style w:type="character" w:customStyle="1" w:styleId="FooterChar">
    <w:name w:val="Footer Char"/>
    <w:basedOn w:val="DefaultParagraphFont"/>
    <w:link w:val="Footer"/>
    <w:uiPriority w:val="99"/>
    <w:rsid w:val="001D5708"/>
    <w:rPr>
      <w:rFonts w:ascii="Arial" w:eastAsia="Times New Roman" w:hAnsi="Arial" w:cs="Arial"/>
      <w:sz w:val="24"/>
      <w:szCs w:val="24"/>
      <w:lang w:val="en-GB" w:eastAsia="en-GB"/>
    </w:rPr>
  </w:style>
  <w:style w:type="paragraph" w:styleId="BalloonText">
    <w:name w:val="Balloon Text"/>
    <w:basedOn w:val="Normal"/>
    <w:link w:val="BalloonTextChar"/>
    <w:uiPriority w:val="99"/>
    <w:semiHidden/>
    <w:unhideWhenUsed/>
    <w:rsid w:val="001D5708"/>
    <w:rPr>
      <w:rFonts w:ascii="Tahoma" w:hAnsi="Tahoma" w:cs="Tahoma"/>
      <w:sz w:val="16"/>
      <w:szCs w:val="16"/>
    </w:rPr>
  </w:style>
  <w:style w:type="character" w:customStyle="1" w:styleId="BalloonTextChar">
    <w:name w:val="Balloon Text Char"/>
    <w:basedOn w:val="DefaultParagraphFont"/>
    <w:link w:val="BalloonText"/>
    <w:uiPriority w:val="99"/>
    <w:semiHidden/>
    <w:rsid w:val="001D5708"/>
    <w:rPr>
      <w:rFonts w:ascii="Tahoma" w:eastAsia="Times New Roman" w:hAnsi="Tahoma" w:cs="Tahoma"/>
      <w:sz w:val="16"/>
      <w:szCs w:val="16"/>
      <w:lang w:val="en-GB" w:eastAsia="en-GB"/>
    </w:rPr>
  </w:style>
  <w:style w:type="paragraph" w:customStyle="1" w:styleId="Default">
    <w:name w:val="Default"/>
    <w:rsid w:val="00715521"/>
    <w:pPr>
      <w:autoSpaceDE w:val="0"/>
      <w:autoSpaceDN w:val="0"/>
      <w:adjustRightInd w:val="0"/>
    </w:pPr>
    <w:rPr>
      <w:rFonts w:ascii="Symbol" w:hAnsi="Symbol" w:cs="Symbol"/>
      <w:color w:val="000000"/>
      <w:sz w:val="24"/>
      <w:szCs w:val="24"/>
      <w:lang w:val="en-GB" w:eastAsia="en-GB"/>
    </w:rPr>
  </w:style>
  <w:style w:type="paragraph" w:styleId="NoSpacing">
    <w:name w:val="No Spacing"/>
    <w:uiPriority w:val="1"/>
    <w:qFormat/>
    <w:rsid w:val="00CD5195"/>
    <w:rPr>
      <w:rFonts w:ascii="Arial" w:eastAsia="Times New Roman" w:hAnsi="Arial"/>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8763143">
      <w:bodyDiv w:val="1"/>
      <w:marLeft w:val="0"/>
      <w:marRight w:val="0"/>
      <w:marTop w:val="0"/>
      <w:marBottom w:val="0"/>
      <w:divBdr>
        <w:top w:val="none" w:sz="0" w:space="0" w:color="auto"/>
        <w:left w:val="none" w:sz="0" w:space="0" w:color="auto"/>
        <w:bottom w:val="none" w:sz="0" w:space="0" w:color="auto"/>
        <w:right w:val="none" w:sz="0" w:space="0" w:color="auto"/>
      </w:divBdr>
    </w:div>
    <w:div w:id="1095829280">
      <w:bodyDiv w:val="1"/>
      <w:marLeft w:val="0"/>
      <w:marRight w:val="0"/>
      <w:marTop w:val="0"/>
      <w:marBottom w:val="0"/>
      <w:divBdr>
        <w:top w:val="none" w:sz="0" w:space="0" w:color="auto"/>
        <w:left w:val="none" w:sz="0" w:space="0" w:color="auto"/>
        <w:bottom w:val="none" w:sz="0" w:space="0" w:color="auto"/>
        <w:right w:val="none" w:sz="0" w:space="0" w:color="auto"/>
      </w:divBdr>
    </w:div>
    <w:div w:id="1492333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eader" Target="header2.xml" /> </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3178</Words>
  <Characters>18116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Mid Yorkshire Hospitals NHS Trust</Company>
  <LinksUpToDate>false</LinksUpToDate>
  <CharactersWithSpaces>21252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Moore</dc:creator>
  <cp:lastModifiedBy>RYCZEK, Geraldine (MID YORKSHIRE TEACHING NHS TRUST)</cp:lastModifiedBy>
  <cp:revision>2</cp:revision>
  <cp:lastPrinted>2012-08-13T16:06:00Z</cp:lastPrinted>
  <dcterms:created xsi:type="dcterms:W3CDTF">2025-05-01T15:00:00Z</dcterms:created>
  <dcterms:modified xsi:type="dcterms:W3CDTF">2025-05-01T15:00:00Z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0x0101009CB2C207C04DF34C825E1C6EF04D941B</vt:lpwstr>
  </property>
  <property fmtid="{D5CDD505-2E9C-101B-9397-08002B2CF9AE}" pid="3" name="_dlc_DocIdItemGuid">
    <vt:lpwstr>b3fcec66-769a-451a-8084-1eb113f93a95</vt:lpwstr>
  </property>
</Properties>
</file>